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52" w:rsidRDefault="00126852" w:rsidP="00126852">
      <w:pPr>
        <w:tabs>
          <w:tab w:val="left" w:pos="1418"/>
          <w:tab w:val="left" w:pos="1701"/>
          <w:tab w:val="left" w:pos="2268"/>
        </w:tabs>
        <w:spacing w:line="360" w:lineRule="auto"/>
        <w:jc w:val="both"/>
        <w:rPr>
          <w:rFonts w:ascii="Courier New" w:hAnsi="Courier New" w:cs="Courier New"/>
        </w:rPr>
      </w:pPr>
      <w:r w:rsidRPr="00C6259F">
        <w:rPr>
          <w:rFonts w:ascii="Courier New" w:hAnsi="Courier New" w:cs="Courier New"/>
          <w:b/>
          <w:u w:val="single"/>
        </w:rPr>
        <w:t>ACUERDO Nº 3</w:t>
      </w:r>
      <w:r>
        <w:rPr>
          <w:rFonts w:ascii="Courier New" w:hAnsi="Courier New" w:cs="Courier New"/>
          <w:b/>
          <w:u w:val="single"/>
        </w:rPr>
        <w:t>6</w:t>
      </w:r>
      <w:r w:rsidR="00D77A4A">
        <w:rPr>
          <w:rFonts w:ascii="Courier New" w:hAnsi="Courier New" w:cs="Courier New"/>
          <w:b/>
          <w:u w:val="single"/>
        </w:rPr>
        <w:t>85</w:t>
      </w:r>
      <w:r w:rsidRPr="00C6259F">
        <w:rPr>
          <w:rFonts w:ascii="Courier New" w:hAnsi="Courier New" w:cs="Courier New"/>
          <w:b/>
        </w:rPr>
        <w:t>:</w:t>
      </w:r>
      <w:r w:rsidRPr="00C6259F">
        <w:rPr>
          <w:rFonts w:ascii="Courier New" w:hAnsi="Courier New" w:cs="Courier New"/>
        </w:rPr>
        <w:t xml:space="preserve"> </w:t>
      </w:r>
      <w:r w:rsidRPr="0008669B">
        <w:rPr>
          <w:rFonts w:ascii="Courier New" w:hAnsi="Courier New" w:cs="Courier New"/>
          <w:bCs/>
        </w:rPr>
        <w:t xml:space="preserve">En la ciudad de Santa Rosa, capital de la Provincia de La Pampa, a los </w:t>
      </w:r>
      <w:r w:rsidR="00EF7C21">
        <w:rPr>
          <w:rFonts w:ascii="Courier New" w:hAnsi="Courier New" w:cs="Courier New"/>
          <w:bCs/>
        </w:rPr>
        <w:t>doce</w:t>
      </w:r>
      <w:r w:rsidRPr="0008669B">
        <w:rPr>
          <w:rFonts w:ascii="Courier New" w:hAnsi="Courier New" w:cs="Courier New"/>
          <w:bCs/>
        </w:rPr>
        <w:t xml:space="preserve"> días del mes de </w:t>
      </w:r>
      <w:r>
        <w:rPr>
          <w:rFonts w:ascii="Courier New" w:hAnsi="Courier New" w:cs="Courier New"/>
          <w:bCs/>
        </w:rPr>
        <w:t>febrero</w:t>
      </w:r>
      <w:r w:rsidRPr="0008669B">
        <w:rPr>
          <w:rFonts w:ascii="Courier New" w:hAnsi="Courier New" w:cs="Courier New"/>
          <w:bCs/>
        </w:rPr>
        <w:t xml:space="preserve"> de dos mil </w:t>
      </w:r>
      <w:r>
        <w:rPr>
          <w:rFonts w:ascii="Courier New" w:hAnsi="Courier New" w:cs="Courier New"/>
          <w:bCs/>
        </w:rPr>
        <w:t>veinte</w:t>
      </w:r>
      <w:r w:rsidRPr="0008669B">
        <w:rPr>
          <w:rFonts w:ascii="Courier New" w:hAnsi="Courier New" w:cs="Courier New"/>
          <w:bCs/>
        </w:rPr>
        <w:t>, se reúne en Acuerdo el Superior Tribunal de Justicia, integrado por el Sr. Presidente, Dr. José Roberto SAPPA, y los Sres. Ministros, Dres. Eduardo D. FERNÁNDEZ MENDÍA</w:t>
      </w:r>
      <w:r>
        <w:rPr>
          <w:rFonts w:ascii="Courier New" w:hAnsi="Courier New" w:cs="Courier New"/>
          <w:bCs/>
        </w:rPr>
        <w:t xml:space="preserve">, Hugo Oscar DÍAZ, Elena Victoria FRESCO y </w:t>
      </w:r>
      <w:r w:rsidRPr="0008669B">
        <w:rPr>
          <w:rFonts w:ascii="Courier New" w:hAnsi="Courier New" w:cs="Courier New"/>
          <w:bCs/>
        </w:rPr>
        <w:t>Fabricio Ildebrando Luis LOSI</w:t>
      </w:r>
      <w:r w:rsidR="00D513ED">
        <w:rPr>
          <w:rFonts w:ascii="Courier New" w:hAnsi="Courier New" w:cs="Courier New"/>
          <w:bCs/>
        </w:rPr>
        <w:t xml:space="preserve">, </w:t>
      </w:r>
      <w:r w:rsidR="00D513ED" w:rsidRPr="00662E04">
        <w:rPr>
          <w:rFonts w:ascii="Courier New" w:hAnsi="Courier New" w:cs="Courier New"/>
        </w:rPr>
        <w:t>con la presencia del Sr. Procurador General, Dr. Mario Oscar</w:t>
      </w:r>
      <w:r w:rsidR="00D513ED">
        <w:rPr>
          <w:rFonts w:ascii="Courier New" w:hAnsi="Courier New" w:cs="Courier New"/>
        </w:rPr>
        <w:t xml:space="preserve"> </w:t>
      </w:r>
      <w:r w:rsidR="00D513ED" w:rsidRPr="00662E04">
        <w:rPr>
          <w:rFonts w:ascii="Courier New" w:hAnsi="Courier New" w:cs="Courier New"/>
        </w:rPr>
        <w:t>BONGIANINO</w:t>
      </w:r>
      <w:r w:rsidRPr="004766FF">
        <w:rPr>
          <w:rFonts w:ascii="Courier New" w:hAnsi="Courier New" w:cs="Courier New"/>
          <w:bCs/>
          <w:lang w:val="es-AR"/>
        </w:rPr>
        <w:t>.</w:t>
      </w:r>
      <w:r w:rsidR="00D513ED">
        <w:rPr>
          <w:rFonts w:ascii="Courier New" w:hAnsi="Courier New" w:cs="Courier New"/>
          <w:bCs/>
          <w:lang w:val="es-AR"/>
        </w:rPr>
        <w:t>-</w:t>
      </w:r>
      <w:r>
        <w:rPr>
          <w:rFonts w:ascii="Courier New" w:hAnsi="Courier New" w:cs="Courier New"/>
          <w:bCs/>
          <w:lang w:val="es-AR"/>
        </w:rPr>
        <w:t xml:space="preserve"> </w:t>
      </w:r>
      <w:r w:rsidRPr="0077132E">
        <w:rPr>
          <w:rFonts w:ascii="Courier New" w:hAnsi="Courier New" w:cs="Courier New"/>
        </w:rPr>
        <w:t>-</w:t>
      </w:r>
      <w:r>
        <w:rPr>
          <w:rFonts w:ascii="Courier New" w:hAnsi="Courier New" w:cs="Courier New"/>
        </w:rPr>
        <w:t xml:space="preserve"> </w:t>
      </w:r>
      <w:r w:rsidRPr="009506E7">
        <w:rPr>
          <w:rFonts w:ascii="Courier New" w:hAnsi="Courier New" w:cs="Courier New"/>
        </w:rPr>
        <w:t xml:space="preserve">- - - - - - </w:t>
      </w:r>
      <w:r>
        <w:rPr>
          <w:rFonts w:ascii="Courier New" w:hAnsi="Courier New" w:cs="Courier New"/>
        </w:rPr>
        <w:t xml:space="preserve">- - - - - </w:t>
      </w:r>
    </w:p>
    <w:p w:rsidR="00EF7C21" w:rsidRDefault="00126852" w:rsidP="00126852">
      <w:pPr>
        <w:pStyle w:val="Textoindependiente"/>
        <w:rPr>
          <w:u w:val="none"/>
        </w:rPr>
      </w:pPr>
      <w:r w:rsidRPr="00332232">
        <w:rPr>
          <w:u w:val="none"/>
        </w:rPr>
        <w:t>ACORDARON:</w:t>
      </w:r>
      <w:r w:rsidR="00EF7C21" w:rsidRPr="00EF7C21">
        <w:rPr>
          <w:b w:val="0"/>
          <w:u w:val="none"/>
        </w:rPr>
        <w:t xml:space="preserve">- - - - - - - - - - - - - - - - - - - - - - - - - - </w:t>
      </w:r>
    </w:p>
    <w:p w:rsidR="00126852" w:rsidRPr="00D36AA4" w:rsidRDefault="00126852" w:rsidP="00126852">
      <w:pPr>
        <w:pStyle w:val="Textoindependiente"/>
        <w:rPr>
          <w:b w:val="0"/>
          <w:u w:val="none"/>
        </w:rPr>
      </w:pPr>
      <w:r w:rsidRPr="00D36AA4">
        <w:t>Aprobar las “</w:t>
      </w:r>
      <w:r w:rsidRPr="00D36AA4">
        <w:rPr>
          <w:i/>
        </w:rPr>
        <w:t>Pautas de transición y actuación</w:t>
      </w:r>
      <w:r w:rsidRPr="00D36AA4">
        <w:t>” y el “</w:t>
      </w:r>
      <w:r w:rsidRPr="00D36AA4">
        <w:rPr>
          <w:i/>
        </w:rPr>
        <w:t>Reglamento de Funcionamiento para las Oficinas Judiciales</w:t>
      </w:r>
      <w:r w:rsidRPr="00D36AA4">
        <w:t>”. Disolver la Cámara en lo Criminal N° 1 y la Secretaría Única de Transición, a partir del 1</w:t>
      </w:r>
      <w:r w:rsidR="00AF2950">
        <w:t>°</w:t>
      </w:r>
      <w:r w:rsidRPr="00D36AA4">
        <w:t xml:space="preserve"> de </w:t>
      </w:r>
      <w:r w:rsidR="00D513ED">
        <w:t>abril</w:t>
      </w:r>
      <w:r w:rsidRPr="00D36AA4">
        <w:t xml:space="preserve"> de 2020</w:t>
      </w:r>
      <w:r w:rsidRPr="00AF2950">
        <w:rPr>
          <w:u w:val="none"/>
        </w:rPr>
        <w:t>.</w:t>
      </w:r>
      <w:r w:rsidR="00EF7C21" w:rsidRPr="00EF7C21">
        <w:rPr>
          <w:b w:val="0"/>
          <w:u w:val="none"/>
        </w:rPr>
        <w:t>-</w:t>
      </w:r>
      <w:r>
        <w:rPr>
          <w:b w:val="0"/>
          <w:u w:val="none"/>
        </w:rPr>
        <w:t xml:space="preserve"> - - - - - - </w:t>
      </w:r>
    </w:p>
    <w:p w:rsidR="00126852" w:rsidRPr="003A46FF" w:rsidRDefault="00126852" w:rsidP="00126852">
      <w:pPr>
        <w:pStyle w:val="Textoindependiente"/>
        <w:rPr>
          <w:b w:val="0"/>
          <w:u w:val="none"/>
        </w:rPr>
      </w:pPr>
      <w:r w:rsidRPr="00800D33">
        <w:rPr>
          <w:b w:val="0"/>
          <w:u w:val="none"/>
        </w:rPr>
        <w:t>Visto y Con</w:t>
      </w:r>
      <w:r>
        <w:rPr>
          <w:b w:val="0"/>
          <w:u w:val="none"/>
        </w:rPr>
        <w:t xml:space="preserve">siderando: </w:t>
      </w:r>
      <w:r w:rsidRPr="003A46FF">
        <w:rPr>
          <w:b w:val="0"/>
          <w:u w:val="none"/>
        </w:rPr>
        <w:t xml:space="preserve">Que mediante Ley 3192 se </w:t>
      </w:r>
      <w:r w:rsidR="001310CD">
        <w:rPr>
          <w:b w:val="0"/>
          <w:u w:val="none"/>
        </w:rPr>
        <w:t>reformó</w:t>
      </w:r>
      <w:r w:rsidR="008D1DD8">
        <w:rPr>
          <w:b w:val="0"/>
          <w:u w:val="none"/>
        </w:rPr>
        <w:t xml:space="preserve"> </w:t>
      </w:r>
      <w:r w:rsidR="001310CD">
        <w:rPr>
          <w:b w:val="0"/>
          <w:u w:val="none"/>
        </w:rPr>
        <w:t xml:space="preserve">el </w:t>
      </w:r>
      <w:r w:rsidRPr="003A46FF">
        <w:rPr>
          <w:b w:val="0"/>
          <w:u w:val="none"/>
        </w:rPr>
        <w:t>Código Procesal Penal de la Provincia de La Pampa, l</w:t>
      </w:r>
      <w:r w:rsidR="001310CD">
        <w:rPr>
          <w:b w:val="0"/>
          <w:u w:val="none"/>
        </w:rPr>
        <w:t>a</w:t>
      </w:r>
      <w:r w:rsidRPr="003A46FF">
        <w:rPr>
          <w:b w:val="0"/>
          <w:u w:val="none"/>
        </w:rPr>
        <w:t xml:space="preserve"> cual entr</w:t>
      </w:r>
      <w:r w:rsidR="00256E23">
        <w:rPr>
          <w:b w:val="0"/>
          <w:u w:val="none"/>
        </w:rPr>
        <w:t>ó</w:t>
      </w:r>
      <w:r w:rsidRPr="003A46FF">
        <w:rPr>
          <w:b w:val="0"/>
          <w:u w:val="none"/>
        </w:rPr>
        <w:t xml:space="preserve"> en vigencia el 9 de febrero de 2020 (conf. artículo 461 de la Ley 3192).</w:t>
      </w:r>
      <w:r w:rsidR="007D2091">
        <w:rPr>
          <w:b w:val="0"/>
          <w:u w:val="none"/>
        </w:rPr>
        <w:t>-</w:t>
      </w:r>
      <w:r w:rsidRPr="003A46FF">
        <w:rPr>
          <w:b w:val="0"/>
          <w:u w:val="none"/>
        </w:rPr>
        <w:t xml:space="preserve"> - - - - - - - - - - - - - - - - </w:t>
      </w:r>
      <w:r w:rsidR="007D2091">
        <w:rPr>
          <w:b w:val="0"/>
          <w:u w:val="none"/>
        </w:rPr>
        <w:t xml:space="preserve">- - - - - - </w:t>
      </w:r>
    </w:p>
    <w:p w:rsidR="00F00079" w:rsidRDefault="00126852" w:rsidP="00126852">
      <w:pPr>
        <w:pStyle w:val="Textoindependiente"/>
        <w:rPr>
          <w:b w:val="0"/>
          <w:u w:val="none"/>
        </w:rPr>
      </w:pPr>
      <w:r>
        <w:rPr>
          <w:b w:val="0"/>
          <w:u w:val="none"/>
        </w:rPr>
        <w:t xml:space="preserve">Que </w:t>
      </w:r>
      <w:r w:rsidRPr="00736E65">
        <w:rPr>
          <w:b w:val="0"/>
          <w:u w:val="none"/>
        </w:rPr>
        <w:t xml:space="preserve">la </w:t>
      </w:r>
      <w:r>
        <w:rPr>
          <w:b w:val="0"/>
          <w:u w:val="none"/>
        </w:rPr>
        <w:t xml:space="preserve">Ley 3192 </w:t>
      </w:r>
      <w:r w:rsidR="00233564">
        <w:rPr>
          <w:b w:val="0"/>
          <w:u w:val="none"/>
        </w:rPr>
        <w:t xml:space="preserve">viene a reafirmar de manera absoluta </w:t>
      </w:r>
      <w:r w:rsidRPr="00736E65">
        <w:rPr>
          <w:b w:val="0"/>
          <w:u w:val="none"/>
        </w:rPr>
        <w:t>el carácter acusatorio adversarial del proceso penal</w:t>
      </w:r>
      <w:r>
        <w:rPr>
          <w:b w:val="0"/>
          <w:u w:val="none"/>
        </w:rPr>
        <w:t xml:space="preserve"> provincial. Asimismo, </w:t>
      </w:r>
      <w:r w:rsidR="00233564">
        <w:rPr>
          <w:b w:val="0"/>
          <w:u w:val="none"/>
        </w:rPr>
        <w:t xml:space="preserve">de </w:t>
      </w:r>
      <w:r w:rsidR="001B06F7">
        <w:rPr>
          <w:b w:val="0"/>
          <w:u w:val="none"/>
        </w:rPr>
        <w:t>su</w:t>
      </w:r>
      <w:r w:rsidR="00233564">
        <w:rPr>
          <w:b w:val="0"/>
          <w:u w:val="none"/>
        </w:rPr>
        <w:t xml:space="preserve"> articulado se desprende </w:t>
      </w:r>
      <w:r w:rsidR="00CD7B5E">
        <w:rPr>
          <w:b w:val="0"/>
          <w:u w:val="none"/>
        </w:rPr>
        <w:t xml:space="preserve">una </w:t>
      </w:r>
      <w:r w:rsidR="003D4BAC">
        <w:rPr>
          <w:b w:val="0"/>
          <w:u w:val="none"/>
        </w:rPr>
        <w:t>marcada preocupación por la protección d</w:t>
      </w:r>
      <w:r w:rsidRPr="00736E65">
        <w:rPr>
          <w:b w:val="0"/>
          <w:u w:val="none"/>
        </w:rPr>
        <w:t xml:space="preserve">e </w:t>
      </w:r>
      <w:r w:rsidR="00233564">
        <w:rPr>
          <w:b w:val="0"/>
          <w:u w:val="none"/>
        </w:rPr>
        <w:t xml:space="preserve">los derechos y garantías de </w:t>
      </w:r>
      <w:r w:rsidRPr="00736E65">
        <w:rPr>
          <w:b w:val="0"/>
          <w:u w:val="none"/>
        </w:rPr>
        <w:t>todos los sujetos del proceso.</w:t>
      </w:r>
      <w:r w:rsidR="00554E83">
        <w:rPr>
          <w:b w:val="0"/>
          <w:u w:val="none"/>
        </w:rPr>
        <w:t>-</w:t>
      </w:r>
      <w:r w:rsidR="00233564">
        <w:rPr>
          <w:b w:val="0"/>
          <w:u w:val="none"/>
        </w:rPr>
        <w:t xml:space="preserve"> </w:t>
      </w:r>
      <w:r w:rsidR="00F00079">
        <w:rPr>
          <w:b w:val="0"/>
          <w:u w:val="none"/>
        </w:rPr>
        <w:t xml:space="preserve">- - - </w:t>
      </w:r>
      <w:r w:rsidR="00E06F51">
        <w:rPr>
          <w:b w:val="0"/>
          <w:u w:val="none"/>
        </w:rPr>
        <w:t xml:space="preserve">- - - - - - </w:t>
      </w:r>
      <w:r w:rsidR="00554E83">
        <w:rPr>
          <w:b w:val="0"/>
          <w:u w:val="none"/>
        </w:rPr>
        <w:t xml:space="preserve">- - - - - - </w:t>
      </w:r>
    </w:p>
    <w:p w:rsidR="00126852" w:rsidRPr="00736E65" w:rsidRDefault="00126852" w:rsidP="00126852">
      <w:pPr>
        <w:pStyle w:val="Textoindependiente"/>
        <w:rPr>
          <w:b w:val="0"/>
          <w:u w:val="none"/>
        </w:rPr>
      </w:pPr>
      <w:r>
        <w:rPr>
          <w:b w:val="0"/>
          <w:u w:val="none"/>
        </w:rPr>
        <w:t xml:space="preserve">Que, </w:t>
      </w:r>
      <w:r w:rsidR="00917838">
        <w:rPr>
          <w:b w:val="0"/>
          <w:u w:val="none"/>
        </w:rPr>
        <w:t>además</w:t>
      </w:r>
      <w:r>
        <w:rPr>
          <w:b w:val="0"/>
          <w:u w:val="none"/>
        </w:rPr>
        <w:t xml:space="preserve">, </w:t>
      </w:r>
      <w:r w:rsidRPr="00736E65">
        <w:rPr>
          <w:b w:val="0"/>
          <w:u w:val="none"/>
        </w:rPr>
        <w:t xml:space="preserve">asumiendo aquellas facultades no delegadas en el gobierno nacional y en concordancia con nuevas líneas legislativas emanadas del Congreso de la Nación </w:t>
      </w:r>
      <w:r w:rsidRPr="006D6C3C">
        <w:rPr>
          <w:b w:val="0"/>
          <w:u w:val="none"/>
        </w:rPr>
        <w:t>(</w:t>
      </w:r>
      <w:proofErr w:type="spellStart"/>
      <w:r w:rsidRPr="006D6C3C">
        <w:rPr>
          <w:b w:val="0"/>
          <w:i/>
          <w:u w:val="none"/>
        </w:rPr>
        <w:t>v.gr.</w:t>
      </w:r>
      <w:proofErr w:type="spellEnd"/>
      <w:r w:rsidR="002168F9">
        <w:rPr>
          <w:b w:val="0"/>
          <w:u w:val="none"/>
        </w:rPr>
        <w:t xml:space="preserve"> L</w:t>
      </w:r>
      <w:r w:rsidRPr="006D6C3C">
        <w:rPr>
          <w:b w:val="0"/>
          <w:u w:val="none"/>
        </w:rPr>
        <w:t>ey 27.147), se legisl</w:t>
      </w:r>
      <w:r w:rsidR="002168F9">
        <w:rPr>
          <w:b w:val="0"/>
          <w:u w:val="none"/>
        </w:rPr>
        <w:t>a</w:t>
      </w:r>
      <w:r w:rsidRPr="006D6C3C">
        <w:rPr>
          <w:b w:val="0"/>
          <w:u w:val="none"/>
        </w:rPr>
        <w:t xml:space="preserve"> expresamente sobre la suspensión del proceso a prueba</w:t>
      </w:r>
      <w:r w:rsidR="006B6D46">
        <w:rPr>
          <w:b w:val="0"/>
          <w:u w:val="none"/>
        </w:rPr>
        <w:t xml:space="preserve"> (artículo 27 de la Ley 3192)</w:t>
      </w:r>
      <w:r w:rsidRPr="006D6C3C">
        <w:rPr>
          <w:b w:val="0"/>
          <w:u w:val="none"/>
        </w:rPr>
        <w:t xml:space="preserve">, la garantía convencional del </w:t>
      </w:r>
      <w:r w:rsidR="006B6D46">
        <w:rPr>
          <w:b w:val="0"/>
          <w:u w:val="none"/>
        </w:rPr>
        <w:t>“</w:t>
      </w:r>
      <w:r w:rsidRPr="006D6C3C">
        <w:rPr>
          <w:b w:val="0"/>
          <w:u w:val="none"/>
        </w:rPr>
        <w:t>plazo razonable</w:t>
      </w:r>
      <w:r w:rsidR="006B6D46">
        <w:rPr>
          <w:b w:val="0"/>
          <w:u w:val="none"/>
        </w:rPr>
        <w:t>”</w:t>
      </w:r>
      <w:r w:rsidRPr="006D6C3C">
        <w:rPr>
          <w:b w:val="0"/>
          <w:u w:val="none"/>
        </w:rPr>
        <w:t xml:space="preserve"> (</w:t>
      </w:r>
      <w:r w:rsidR="008732D7">
        <w:rPr>
          <w:b w:val="0"/>
          <w:u w:val="none"/>
        </w:rPr>
        <w:t>artículo</w:t>
      </w:r>
      <w:r w:rsidR="00B94E71">
        <w:rPr>
          <w:b w:val="0"/>
          <w:u w:val="none"/>
        </w:rPr>
        <w:t>s</w:t>
      </w:r>
      <w:r w:rsidR="008732D7">
        <w:rPr>
          <w:b w:val="0"/>
          <w:u w:val="none"/>
        </w:rPr>
        <w:t xml:space="preserve"> 147, ss. y </w:t>
      </w:r>
      <w:proofErr w:type="spellStart"/>
      <w:r w:rsidR="008732D7">
        <w:rPr>
          <w:b w:val="0"/>
          <w:u w:val="none"/>
        </w:rPr>
        <w:t>cc</w:t>
      </w:r>
      <w:proofErr w:type="spellEnd"/>
      <w:r w:rsidR="008732D7">
        <w:rPr>
          <w:b w:val="0"/>
          <w:u w:val="none"/>
        </w:rPr>
        <w:t xml:space="preserve">. de la Ley 3192, de conformidad a lo previsto en </w:t>
      </w:r>
      <w:r w:rsidR="001C124D">
        <w:rPr>
          <w:b w:val="0"/>
          <w:u w:val="none"/>
        </w:rPr>
        <w:t>e</w:t>
      </w:r>
      <w:r w:rsidR="008732D7">
        <w:rPr>
          <w:b w:val="0"/>
          <w:u w:val="none"/>
        </w:rPr>
        <w:t xml:space="preserve">l </w:t>
      </w:r>
      <w:r w:rsidRPr="006D6C3C">
        <w:rPr>
          <w:b w:val="0"/>
          <w:u w:val="none"/>
        </w:rPr>
        <w:t xml:space="preserve">artículo 8 de la Convención Americana sobre Derechos Humanos; artículo </w:t>
      </w:r>
      <w:r w:rsidRPr="006D6C3C">
        <w:rPr>
          <w:b w:val="0"/>
          <w:u w:val="none"/>
        </w:rPr>
        <w:lastRenderedPageBreak/>
        <w:t>XXIV de la Declaración Americana de los Derechos y Deberes del Hombre</w:t>
      </w:r>
      <w:r w:rsidR="00ED6090">
        <w:rPr>
          <w:b w:val="0"/>
          <w:u w:val="none"/>
        </w:rPr>
        <w:t>;</w:t>
      </w:r>
      <w:r w:rsidRPr="006D6C3C">
        <w:rPr>
          <w:b w:val="0"/>
          <w:u w:val="none"/>
        </w:rPr>
        <w:t xml:space="preserve"> artículos 9 y 14 del Pacto Internacional de Derechos Civiles y Políticos</w:t>
      </w:r>
      <w:r w:rsidR="00ED6090">
        <w:rPr>
          <w:b w:val="0"/>
          <w:u w:val="none"/>
        </w:rPr>
        <w:t>;</w:t>
      </w:r>
      <w:r w:rsidRPr="006D6C3C">
        <w:rPr>
          <w:b w:val="0"/>
          <w:u w:val="none"/>
        </w:rPr>
        <w:t xml:space="preserve"> artículo 37 de la Convención </w:t>
      </w:r>
      <w:r w:rsidR="0016179B">
        <w:rPr>
          <w:b w:val="0"/>
          <w:u w:val="none"/>
        </w:rPr>
        <w:t>sobre</w:t>
      </w:r>
      <w:r w:rsidR="0016179B" w:rsidRPr="006D6C3C">
        <w:rPr>
          <w:b w:val="0"/>
          <w:u w:val="none"/>
        </w:rPr>
        <w:t xml:space="preserve"> </w:t>
      </w:r>
      <w:r w:rsidRPr="006D6C3C">
        <w:rPr>
          <w:b w:val="0"/>
          <w:u w:val="none"/>
        </w:rPr>
        <w:t>los Derechos del Niño,</w:t>
      </w:r>
      <w:r>
        <w:rPr>
          <w:b w:val="0"/>
          <w:u w:val="none"/>
        </w:rPr>
        <w:t xml:space="preserve"> etc.</w:t>
      </w:r>
      <w:r w:rsidRPr="00736E65">
        <w:rPr>
          <w:b w:val="0"/>
          <w:u w:val="none"/>
        </w:rPr>
        <w:t>) y la insubsistencia de la acción penal</w:t>
      </w:r>
      <w:r w:rsidR="006B6D46">
        <w:rPr>
          <w:b w:val="0"/>
          <w:u w:val="none"/>
        </w:rPr>
        <w:t xml:space="preserve"> </w:t>
      </w:r>
      <w:r w:rsidR="00DB3D6E">
        <w:rPr>
          <w:b w:val="0"/>
          <w:u w:val="none"/>
        </w:rPr>
        <w:t>(</w:t>
      </w:r>
      <w:r w:rsidR="00F46F3A">
        <w:rPr>
          <w:b w:val="0"/>
          <w:u w:val="none"/>
        </w:rPr>
        <w:t xml:space="preserve">artículos 149 y </w:t>
      </w:r>
      <w:proofErr w:type="spellStart"/>
      <w:r w:rsidR="00F46F3A">
        <w:rPr>
          <w:b w:val="0"/>
          <w:u w:val="none"/>
        </w:rPr>
        <w:t>cc</w:t>
      </w:r>
      <w:proofErr w:type="spellEnd"/>
      <w:r w:rsidR="00F46F3A">
        <w:rPr>
          <w:b w:val="0"/>
          <w:u w:val="none"/>
        </w:rPr>
        <w:t>. de la Ley 3192)</w:t>
      </w:r>
      <w:r w:rsidRPr="00736E65">
        <w:rPr>
          <w:b w:val="0"/>
          <w:u w:val="none"/>
        </w:rPr>
        <w:t>.</w:t>
      </w:r>
      <w:r w:rsidR="00F8321A">
        <w:rPr>
          <w:b w:val="0"/>
          <w:u w:val="none"/>
        </w:rPr>
        <w:t>-</w:t>
      </w:r>
      <w:r w:rsidR="00ED6090">
        <w:rPr>
          <w:b w:val="0"/>
          <w:u w:val="none"/>
        </w:rPr>
        <w:t xml:space="preserve"> </w:t>
      </w:r>
      <w:r w:rsidR="008E67BA">
        <w:rPr>
          <w:b w:val="0"/>
          <w:u w:val="none"/>
        </w:rPr>
        <w:t>-</w:t>
      </w:r>
      <w:r>
        <w:rPr>
          <w:b w:val="0"/>
          <w:u w:val="none"/>
        </w:rPr>
        <w:t xml:space="preserve"> -</w:t>
      </w:r>
      <w:r w:rsidRPr="00736E65">
        <w:rPr>
          <w:b w:val="0"/>
          <w:u w:val="none"/>
        </w:rPr>
        <w:t xml:space="preserve"> </w:t>
      </w:r>
      <w:r w:rsidR="00F8321A">
        <w:rPr>
          <w:b w:val="0"/>
          <w:u w:val="none"/>
        </w:rPr>
        <w:t xml:space="preserve">- </w:t>
      </w:r>
      <w:r w:rsidR="006E5442">
        <w:rPr>
          <w:b w:val="0"/>
          <w:u w:val="none"/>
        </w:rPr>
        <w:t xml:space="preserve">- - </w:t>
      </w:r>
    </w:p>
    <w:p w:rsidR="00126852" w:rsidRDefault="00126852" w:rsidP="00126852">
      <w:pPr>
        <w:pStyle w:val="Textoindependiente"/>
        <w:rPr>
          <w:b w:val="0"/>
          <w:u w:val="none"/>
        </w:rPr>
      </w:pPr>
      <w:r>
        <w:rPr>
          <w:b w:val="0"/>
          <w:u w:val="none"/>
        </w:rPr>
        <w:t xml:space="preserve">Que </w:t>
      </w:r>
      <w:r w:rsidR="00EB47A0">
        <w:rPr>
          <w:b w:val="0"/>
          <w:u w:val="none"/>
        </w:rPr>
        <w:t>en la misma inteligencia</w:t>
      </w:r>
      <w:r w:rsidRPr="00736E65">
        <w:rPr>
          <w:b w:val="0"/>
          <w:u w:val="none"/>
        </w:rPr>
        <w:t xml:space="preserve"> en pos de “</w:t>
      </w:r>
      <w:r w:rsidRPr="00485000">
        <w:rPr>
          <w:b w:val="0"/>
          <w:i/>
          <w:u w:val="none"/>
        </w:rPr>
        <w:t>afianzar la justicia</w:t>
      </w:r>
      <w:r w:rsidRPr="00736E65">
        <w:rPr>
          <w:b w:val="0"/>
          <w:u w:val="none"/>
        </w:rPr>
        <w:t xml:space="preserve">”, </w:t>
      </w:r>
      <w:r w:rsidR="00933487">
        <w:rPr>
          <w:b w:val="0"/>
          <w:u w:val="none"/>
        </w:rPr>
        <w:t xml:space="preserve">se </w:t>
      </w:r>
      <w:r w:rsidRPr="00736E65">
        <w:rPr>
          <w:b w:val="0"/>
          <w:u w:val="none"/>
        </w:rPr>
        <w:t>establec</w:t>
      </w:r>
      <w:r>
        <w:rPr>
          <w:b w:val="0"/>
          <w:u w:val="none"/>
        </w:rPr>
        <w:t>e</w:t>
      </w:r>
      <w:r w:rsidRPr="00736E65">
        <w:rPr>
          <w:b w:val="0"/>
          <w:u w:val="none"/>
        </w:rPr>
        <w:t xml:space="preserve"> un necesario equilibrio entre el derecho al recurso amplio del imputado –en los términos de la garantía convencional del </w:t>
      </w:r>
      <w:r w:rsidRPr="00F94B67">
        <w:rPr>
          <w:b w:val="0"/>
          <w:u w:val="none"/>
        </w:rPr>
        <w:t>“</w:t>
      </w:r>
      <w:r w:rsidRPr="00485000">
        <w:rPr>
          <w:b w:val="0"/>
          <w:i/>
          <w:u w:val="none"/>
        </w:rPr>
        <w:t>doble conforme</w:t>
      </w:r>
      <w:r w:rsidRPr="00F94B67">
        <w:rPr>
          <w:b w:val="0"/>
          <w:u w:val="none"/>
        </w:rPr>
        <w:t>” (artículo</w:t>
      </w:r>
      <w:r w:rsidR="001C22A0">
        <w:rPr>
          <w:b w:val="0"/>
          <w:u w:val="none"/>
        </w:rPr>
        <w:t>s</w:t>
      </w:r>
      <w:r w:rsidRPr="00F94B67">
        <w:rPr>
          <w:b w:val="0"/>
          <w:u w:val="none"/>
        </w:rPr>
        <w:t xml:space="preserve"> 8, inc.</w:t>
      </w:r>
      <w:r>
        <w:rPr>
          <w:b w:val="0"/>
          <w:u w:val="none"/>
        </w:rPr>
        <w:t xml:space="preserve"> 2, ap. h,</w:t>
      </w:r>
      <w:r w:rsidRPr="00F94B67">
        <w:rPr>
          <w:b w:val="0"/>
          <w:u w:val="none"/>
        </w:rPr>
        <w:t xml:space="preserve"> de la Convención Americana sobre Derechos Humanos</w:t>
      </w:r>
      <w:r>
        <w:rPr>
          <w:b w:val="0"/>
          <w:u w:val="none"/>
        </w:rPr>
        <w:t>,</w:t>
      </w:r>
      <w:r w:rsidRPr="00F94B67">
        <w:rPr>
          <w:b w:val="0"/>
          <w:u w:val="none"/>
        </w:rPr>
        <w:t xml:space="preserve"> y 14.5 del Pacto Internacional de Derechos Civiles y Políticos</w:t>
      </w:r>
      <w:r>
        <w:rPr>
          <w:b w:val="0"/>
          <w:u w:val="none"/>
        </w:rPr>
        <w:t>)</w:t>
      </w:r>
      <w:r w:rsidRPr="00736E65">
        <w:rPr>
          <w:b w:val="0"/>
          <w:u w:val="none"/>
        </w:rPr>
        <w:t>- y la pronta ejecución de las sentencias dictadas por los tribunales provinciales.</w:t>
      </w:r>
      <w:r w:rsidR="00933487">
        <w:rPr>
          <w:b w:val="0"/>
          <w:u w:val="none"/>
        </w:rPr>
        <w:t>-</w:t>
      </w:r>
      <w:r>
        <w:rPr>
          <w:b w:val="0"/>
          <w:u w:val="none"/>
        </w:rPr>
        <w:t xml:space="preserve"> - - - - - - - - - - - - - - </w:t>
      </w:r>
    </w:p>
    <w:p w:rsidR="00FD5582" w:rsidRDefault="00FD5582" w:rsidP="00FD5582">
      <w:pPr>
        <w:pStyle w:val="Textoindependiente"/>
        <w:rPr>
          <w:b w:val="0"/>
          <w:u w:val="none"/>
        </w:rPr>
      </w:pPr>
      <w:r>
        <w:rPr>
          <w:b w:val="0"/>
          <w:u w:val="none"/>
        </w:rPr>
        <w:t>Que</w:t>
      </w:r>
      <w:r w:rsidR="00A32641">
        <w:rPr>
          <w:b w:val="0"/>
          <w:u w:val="none"/>
        </w:rPr>
        <w:t>,</w:t>
      </w:r>
      <w:r>
        <w:rPr>
          <w:b w:val="0"/>
          <w:u w:val="none"/>
        </w:rPr>
        <w:t xml:space="preserve"> </w:t>
      </w:r>
      <w:r w:rsidR="00917838">
        <w:rPr>
          <w:b w:val="0"/>
          <w:u w:val="none"/>
        </w:rPr>
        <w:t>por otra parte</w:t>
      </w:r>
      <w:r w:rsidR="00A32641">
        <w:rPr>
          <w:b w:val="0"/>
          <w:u w:val="none"/>
        </w:rPr>
        <w:t>,</w:t>
      </w:r>
      <w:r>
        <w:rPr>
          <w:b w:val="0"/>
          <w:u w:val="none"/>
        </w:rPr>
        <w:t xml:space="preserve"> </w:t>
      </w:r>
      <w:r w:rsidR="00983303">
        <w:rPr>
          <w:b w:val="0"/>
          <w:u w:val="none"/>
        </w:rPr>
        <w:t>se</w:t>
      </w:r>
      <w:r>
        <w:rPr>
          <w:b w:val="0"/>
          <w:u w:val="none"/>
        </w:rPr>
        <w:t xml:space="preserve"> </w:t>
      </w:r>
      <w:r w:rsidR="002413E9">
        <w:rPr>
          <w:b w:val="0"/>
          <w:u w:val="none"/>
        </w:rPr>
        <w:t>recepta</w:t>
      </w:r>
      <w:r w:rsidR="00714246">
        <w:rPr>
          <w:b w:val="0"/>
          <w:u w:val="none"/>
        </w:rPr>
        <w:t>n</w:t>
      </w:r>
      <w:r w:rsidR="002413E9">
        <w:rPr>
          <w:b w:val="0"/>
          <w:u w:val="none"/>
        </w:rPr>
        <w:t xml:space="preserve"> </w:t>
      </w:r>
      <w:r>
        <w:rPr>
          <w:b w:val="0"/>
          <w:u w:val="none"/>
        </w:rPr>
        <w:t xml:space="preserve">pautas de actuación </w:t>
      </w:r>
      <w:r w:rsidR="006F2E2A">
        <w:rPr>
          <w:b w:val="0"/>
          <w:u w:val="none"/>
        </w:rPr>
        <w:t>que los Jueces de Control</w:t>
      </w:r>
      <w:r w:rsidR="00AF7BCA">
        <w:rPr>
          <w:b w:val="0"/>
          <w:u w:val="none"/>
        </w:rPr>
        <w:t>,</w:t>
      </w:r>
      <w:r w:rsidR="006F2E2A">
        <w:rPr>
          <w:b w:val="0"/>
          <w:u w:val="none"/>
        </w:rPr>
        <w:t xml:space="preserve"> Audiencia</w:t>
      </w:r>
      <w:r w:rsidR="00AF7BCA">
        <w:rPr>
          <w:b w:val="0"/>
          <w:u w:val="none"/>
        </w:rPr>
        <w:t xml:space="preserve"> de</w:t>
      </w:r>
      <w:r w:rsidR="006F2E2A">
        <w:rPr>
          <w:b w:val="0"/>
          <w:u w:val="none"/>
        </w:rPr>
        <w:t xml:space="preserve"> </w:t>
      </w:r>
      <w:r w:rsidR="00AF7BCA">
        <w:rPr>
          <w:b w:val="0"/>
          <w:u w:val="none"/>
        </w:rPr>
        <w:t xml:space="preserve">Juicio </w:t>
      </w:r>
      <w:r w:rsidR="006F2E2A">
        <w:rPr>
          <w:b w:val="0"/>
          <w:u w:val="none"/>
        </w:rPr>
        <w:t xml:space="preserve">y las Oficinas Judiciales </w:t>
      </w:r>
      <w:r w:rsidR="00A32641">
        <w:rPr>
          <w:b w:val="0"/>
          <w:u w:val="none"/>
        </w:rPr>
        <w:t>venían llevando a cabo</w:t>
      </w:r>
      <w:r w:rsidR="00917838">
        <w:rPr>
          <w:b w:val="0"/>
          <w:u w:val="none"/>
        </w:rPr>
        <w:t xml:space="preserve"> con motivo del dictado del</w:t>
      </w:r>
      <w:r>
        <w:rPr>
          <w:b w:val="0"/>
          <w:u w:val="none"/>
        </w:rPr>
        <w:t xml:space="preserve"> Acuerdo </w:t>
      </w:r>
      <w:r w:rsidR="00580EAE">
        <w:rPr>
          <w:b w:val="0"/>
          <w:u w:val="none"/>
        </w:rPr>
        <w:t>3446</w:t>
      </w:r>
      <w:r w:rsidR="00E0700C">
        <w:rPr>
          <w:b w:val="0"/>
          <w:u w:val="none"/>
        </w:rPr>
        <w:t xml:space="preserve"> de este Superior Tribunal de Justicia</w:t>
      </w:r>
      <w:r w:rsidR="00400617">
        <w:rPr>
          <w:b w:val="0"/>
          <w:u w:val="none"/>
        </w:rPr>
        <w:t xml:space="preserve">, como así también, </w:t>
      </w:r>
      <w:r w:rsidR="002413E9">
        <w:rPr>
          <w:b w:val="0"/>
          <w:u w:val="none"/>
        </w:rPr>
        <w:t>la utilización de</w:t>
      </w:r>
      <w:r w:rsidR="00400617">
        <w:rPr>
          <w:b w:val="0"/>
          <w:u w:val="none"/>
        </w:rPr>
        <w:t xml:space="preserve">l legajo </w:t>
      </w:r>
      <w:r w:rsidR="006D2B55">
        <w:rPr>
          <w:b w:val="0"/>
          <w:u w:val="none"/>
        </w:rPr>
        <w:t xml:space="preserve">digital </w:t>
      </w:r>
      <w:r w:rsidR="00CA7329">
        <w:rPr>
          <w:b w:val="0"/>
          <w:u w:val="none"/>
        </w:rPr>
        <w:t xml:space="preserve">y </w:t>
      </w:r>
      <w:r w:rsidR="006D2B55">
        <w:rPr>
          <w:b w:val="0"/>
          <w:u w:val="none"/>
        </w:rPr>
        <w:t xml:space="preserve">las </w:t>
      </w:r>
      <w:r w:rsidR="00CA7329">
        <w:rPr>
          <w:b w:val="0"/>
          <w:u w:val="none"/>
        </w:rPr>
        <w:t xml:space="preserve">notificaciones </w:t>
      </w:r>
      <w:r w:rsidR="00400617">
        <w:rPr>
          <w:b w:val="0"/>
          <w:u w:val="none"/>
        </w:rPr>
        <w:t>electrónic</w:t>
      </w:r>
      <w:r w:rsidR="00CA7329">
        <w:rPr>
          <w:b w:val="0"/>
          <w:u w:val="none"/>
        </w:rPr>
        <w:t>as</w:t>
      </w:r>
      <w:r w:rsidR="00400617">
        <w:rPr>
          <w:b w:val="0"/>
          <w:u w:val="none"/>
        </w:rPr>
        <w:t xml:space="preserve"> </w:t>
      </w:r>
      <w:r w:rsidR="002413E9">
        <w:rPr>
          <w:b w:val="0"/>
          <w:u w:val="none"/>
        </w:rPr>
        <w:t>en todos</w:t>
      </w:r>
      <w:r w:rsidR="00CA7329">
        <w:rPr>
          <w:b w:val="0"/>
          <w:u w:val="none"/>
        </w:rPr>
        <w:t xml:space="preserve"> </w:t>
      </w:r>
      <w:r w:rsidR="002413E9">
        <w:rPr>
          <w:b w:val="0"/>
          <w:u w:val="none"/>
        </w:rPr>
        <w:t xml:space="preserve">los </w:t>
      </w:r>
      <w:r w:rsidR="00CA7329">
        <w:rPr>
          <w:b w:val="0"/>
          <w:u w:val="none"/>
        </w:rPr>
        <w:t>procesos, lo</w:t>
      </w:r>
      <w:r w:rsidR="00D61B32">
        <w:rPr>
          <w:b w:val="0"/>
          <w:u w:val="none"/>
        </w:rPr>
        <w:t>s</w:t>
      </w:r>
      <w:r w:rsidR="00CA7329">
        <w:rPr>
          <w:b w:val="0"/>
          <w:u w:val="none"/>
        </w:rPr>
        <w:t xml:space="preserve"> cual</w:t>
      </w:r>
      <w:r w:rsidR="00D61B32">
        <w:rPr>
          <w:b w:val="0"/>
          <w:u w:val="none"/>
        </w:rPr>
        <w:t>es</w:t>
      </w:r>
      <w:r w:rsidR="00CA7329">
        <w:rPr>
          <w:b w:val="0"/>
          <w:u w:val="none"/>
        </w:rPr>
        <w:t xml:space="preserve"> produj</w:t>
      </w:r>
      <w:r w:rsidR="00D61B32">
        <w:rPr>
          <w:b w:val="0"/>
          <w:u w:val="none"/>
        </w:rPr>
        <w:t>eron</w:t>
      </w:r>
      <w:r w:rsidR="00CA7329">
        <w:rPr>
          <w:b w:val="0"/>
          <w:u w:val="none"/>
        </w:rPr>
        <w:t xml:space="preserve"> </w:t>
      </w:r>
      <w:r w:rsidR="00580EAE">
        <w:rPr>
          <w:b w:val="0"/>
          <w:u w:val="none"/>
        </w:rPr>
        <w:t xml:space="preserve">una mejora sustancial en </w:t>
      </w:r>
      <w:r w:rsidR="00D61B32">
        <w:rPr>
          <w:b w:val="0"/>
          <w:u w:val="none"/>
        </w:rPr>
        <w:t xml:space="preserve">la </w:t>
      </w:r>
      <w:r w:rsidR="006010A1">
        <w:rPr>
          <w:b w:val="0"/>
          <w:u w:val="none"/>
        </w:rPr>
        <w:t>gestión</w:t>
      </w:r>
      <w:r w:rsidR="00061F90" w:rsidRPr="00061F90">
        <w:rPr>
          <w:b w:val="0"/>
          <w:u w:val="none"/>
        </w:rPr>
        <w:t>.</w:t>
      </w:r>
      <w:r w:rsidR="006E4AD0">
        <w:rPr>
          <w:b w:val="0"/>
          <w:u w:val="none"/>
        </w:rPr>
        <w:t xml:space="preserve"> - - - </w:t>
      </w:r>
      <w:r w:rsidR="00983303">
        <w:rPr>
          <w:b w:val="0"/>
          <w:u w:val="none"/>
        </w:rPr>
        <w:t xml:space="preserve">- - - - </w:t>
      </w:r>
    </w:p>
    <w:p w:rsidR="00EB47A0" w:rsidRDefault="00836303" w:rsidP="00563AAD">
      <w:pPr>
        <w:pStyle w:val="Textoindependiente"/>
        <w:rPr>
          <w:b w:val="0"/>
          <w:u w:val="none"/>
        </w:rPr>
      </w:pPr>
      <w:r>
        <w:rPr>
          <w:b w:val="0"/>
          <w:u w:val="none"/>
        </w:rPr>
        <w:t xml:space="preserve">Que, en síntesis, </w:t>
      </w:r>
      <w:r w:rsidR="00601619">
        <w:rPr>
          <w:b w:val="0"/>
          <w:u w:val="none"/>
        </w:rPr>
        <w:t>resulta</w:t>
      </w:r>
      <w:r w:rsidR="009C39E8">
        <w:rPr>
          <w:b w:val="0"/>
          <w:u w:val="none"/>
        </w:rPr>
        <w:t xml:space="preserve"> claro que </w:t>
      </w:r>
      <w:r>
        <w:rPr>
          <w:b w:val="0"/>
          <w:u w:val="none"/>
        </w:rPr>
        <w:t>la Ley 3192</w:t>
      </w:r>
      <w:r w:rsidR="00E91F14" w:rsidRPr="00E91F14">
        <w:rPr>
          <w:b w:val="0"/>
          <w:u w:val="none"/>
        </w:rPr>
        <w:t xml:space="preserve"> </w:t>
      </w:r>
      <w:r w:rsidR="00ED1EE8">
        <w:rPr>
          <w:b w:val="0"/>
          <w:u w:val="none"/>
        </w:rPr>
        <w:t>ha venido a</w:t>
      </w:r>
      <w:r w:rsidR="00E91F14">
        <w:rPr>
          <w:b w:val="0"/>
          <w:u w:val="none"/>
        </w:rPr>
        <w:t xml:space="preserve"> superar</w:t>
      </w:r>
      <w:r w:rsidR="00E91F14" w:rsidRPr="00736E65">
        <w:rPr>
          <w:b w:val="0"/>
          <w:u w:val="none"/>
        </w:rPr>
        <w:t xml:space="preserve"> falencias de la </w:t>
      </w:r>
      <w:r w:rsidR="00E91F14">
        <w:rPr>
          <w:b w:val="0"/>
          <w:u w:val="none"/>
        </w:rPr>
        <w:t>L</w:t>
      </w:r>
      <w:r w:rsidR="00E91F14" w:rsidRPr="00736E65">
        <w:rPr>
          <w:b w:val="0"/>
          <w:u w:val="none"/>
        </w:rPr>
        <w:t xml:space="preserve">ey </w:t>
      </w:r>
      <w:r w:rsidR="00E91F14">
        <w:rPr>
          <w:b w:val="0"/>
          <w:u w:val="none"/>
        </w:rPr>
        <w:t>2287</w:t>
      </w:r>
      <w:r w:rsidR="00E91F14" w:rsidRPr="00736E65">
        <w:rPr>
          <w:b w:val="0"/>
          <w:u w:val="none"/>
        </w:rPr>
        <w:t>, defini</w:t>
      </w:r>
      <w:r w:rsidR="00933487">
        <w:rPr>
          <w:b w:val="0"/>
          <w:u w:val="none"/>
        </w:rPr>
        <w:t>endo</w:t>
      </w:r>
      <w:r w:rsidR="00E91F14" w:rsidRPr="00736E65">
        <w:rPr>
          <w:b w:val="0"/>
          <w:u w:val="none"/>
        </w:rPr>
        <w:t xml:space="preserve"> materias disputadas o no reguladas, </w:t>
      </w:r>
      <w:r w:rsidR="00C811B8">
        <w:rPr>
          <w:b w:val="0"/>
          <w:u w:val="none"/>
        </w:rPr>
        <w:t>y</w:t>
      </w:r>
      <w:r w:rsidR="00E91F14" w:rsidRPr="00736E65">
        <w:rPr>
          <w:b w:val="0"/>
          <w:u w:val="none"/>
        </w:rPr>
        <w:t xml:space="preserve"> asu</w:t>
      </w:r>
      <w:r w:rsidR="00E91F14">
        <w:rPr>
          <w:b w:val="0"/>
          <w:u w:val="none"/>
        </w:rPr>
        <w:t>mi</w:t>
      </w:r>
      <w:r w:rsidR="00C811B8">
        <w:rPr>
          <w:b w:val="0"/>
          <w:u w:val="none"/>
        </w:rPr>
        <w:t>endo</w:t>
      </w:r>
      <w:r w:rsidR="00E91F14" w:rsidRPr="00736E65">
        <w:rPr>
          <w:b w:val="0"/>
          <w:u w:val="none"/>
        </w:rPr>
        <w:t xml:space="preserve"> facultades no delegadas en el gobierno nacional.</w:t>
      </w:r>
      <w:r w:rsidR="009C39E8">
        <w:rPr>
          <w:b w:val="0"/>
          <w:u w:val="none"/>
        </w:rPr>
        <w:t>-</w:t>
      </w:r>
      <w:r w:rsidR="00C811B8">
        <w:rPr>
          <w:b w:val="0"/>
          <w:u w:val="none"/>
        </w:rPr>
        <w:t xml:space="preserve"> </w:t>
      </w:r>
      <w:r w:rsidR="001D3419">
        <w:rPr>
          <w:b w:val="0"/>
          <w:u w:val="none"/>
        </w:rPr>
        <w:t>-</w:t>
      </w:r>
      <w:r w:rsidR="00E91F14">
        <w:rPr>
          <w:b w:val="0"/>
          <w:u w:val="none"/>
        </w:rPr>
        <w:t xml:space="preserve"> - - - - - -</w:t>
      </w:r>
      <w:r w:rsidR="001D3419">
        <w:rPr>
          <w:b w:val="0"/>
          <w:u w:val="none"/>
        </w:rPr>
        <w:t xml:space="preserve"> - - - - - - </w:t>
      </w:r>
    </w:p>
    <w:p w:rsidR="00EB47A0" w:rsidRDefault="00C811B8" w:rsidP="00563AAD">
      <w:pPr>
        <w:pStyle w:val="Textoindependiente"/>
        <w:rPr>
          <w:b w:val="0"/>
          <w:u w:val="none"/>
        </w:rPr>
      </w:pPr>
      <w:r>
        <w:rPr>
          <w:b w:val="0"/>
          <w:u w:val="none"/>
        </w:rPr>
        <w:t>Que</w:t>
      </w:r>
      <w:r w:rsidR="009C39E8">
        <w:rPr>
          <w:b w:val="0"/>
          <w:u w:val="none"/>
        </w:rPr>
        <w:t>,</w:t>
      </w:r>
      <w:r>
        <w:rPr>
          <w:b w:val="0"/>
          <w:u w:val="none"/>
        </w:rPr>
        <w:t xml:space="preserve"> </w:t>
      </w:r>
      <w:r w:rsidR="009C39E8">
        <w:rPr>
          <w:b w:val="0"/>
          <w:u w:val="none"/>
        </w:rPr>
        <w:t>ahora bien,</w:t>
      </w:r>
      <w:r>
        <w:rPr>
          <w:b w:val="0"/>
          <w:u w:val="none"/>
        </w:rPr>
        <w:t xml:space="preserve"> </w:t>
      </w:r>
      <w:r w:rsidR="00427205">
        <w:rPr>
          <w:b w:val="0"/>
          <w:u w:val="none"/>
        </w:rPr>
        <w:t>las</w:t>
      </w:r>
      <w:r w:rsidR="00D4259B">
        <w:rPr>
          <w:b w:val="0"/>
          <w:u w:val="none"/>
        </w:rPr>
        <w:t xml:space="preserve"> reformas </w:t>
      </w:r>
      <w:r w:rsidR="00427205">
        <w:rPr>
          <w:b w:val="0"/>
          <w:u w:val="none"/>
        </w:rPr>
        <w:t xml:space="preserve">efectuadas </w:t>
      </w:r>
      <w:r w:rsidR="00D4259B">
        <w:rPr>
          <w:b w:val="0"/>
          <w:u w:val="none"/>
        </w:rPr>
        <w:t xml:space="preserve">sobre </w:t>
      </w:r>
      <w:r w:rsidR="00ED1EE8">
        <w:rPr>
          <w:b w:val="0"/>
          <w:u w:val="none"/>
        </w:rPr>
        <w:t>los procesos</w:t>
      </w:r>
      <w:r w:rsidR="00E13542">
        <w:rPr>
          <w:b w:val="0"/>
          <w:u w:val="none"/>
        </w:rPr>
        <w:t xml:space="preserve"> y</w:t>
      </w:r>
      <w:r w:rsidR="00ED1EE8">
        <w:rPr>
          <w:b w:val="0"/>
          <w:u w:val="none"/>
        </w:rPr>
        <w:t xml:space="preserve"> </w:t>
      </w:r>
      <w:r w:rsidR="00D4259B">
        <w:rPr>
          <w:b w:val="0"/>
          <w:u w:val="none"/>
        </w:rPr>
        <w:t>la competencia de los distintos órganos judiciales intervinientes</w:t>
      </w:r>
      <w:r w:rsidR="00E13542">
        <w:rPr>
          <w:b w:val="0"/>
          <w:u w:val="none"/>
        </w:rPr>
        <w:t>,</w:t>
      </w:r>
      <w:r w:rsidR="00D4259B">
        <w:rPr>
          <w:b w:val="0"/>
          <w:u w:val="none"/>
        </w:rPr>
        <w:t xml:space="preserve"> tornan oportuno y conveniente el dictado de nueva</w:t>
      </w:r>
      <w:r w:rsidR="004752A4">
        <w:rPr>
          <w:b w:val="0"/>
          <w:u w:val="none"/>
        </w:rPr>
        <w:t xml:space="preserve">s </w:t>
      </w:r>
      <w:r w:rsidR="00D4259B">
        <w:rPr>
          <w:b w:val="0"/>
          <w:u w:val="none"/>
        </w:rPr>
        <w:t>pautas de actuación que se compatibilicen con las disposiciones de la Ley 3192</w:t>
      </w:r>
      <w:r w:rsidR="00286969">
        <w:rPr>
          <w:b w:val="0"/>
          <w:u w:val="none"/>
        </w:rPr>
        <w:t xml:space="preserve">, como así también reglas de transición para </w:t>
      </w:r>
      <w:r w:rsidR="00132F42">
        <w:rPr>
          <w:b w:val="0"/>
          <w:u w:val="none"/>
        </w:rPr>
        <w:t xml:space="preserve">la aplicación de dichas </w:t>
      </w:r>
      <w:r w:rsidR="006F6513">
        <w:rPr>
          <w:b w:val="0"/>
          <w:u w:val="none"/>
        </w:rPr>
        <w:t>disposiciones</w:t>
      </w:r>
      <w:r w:rsidR="00132F42">
        <w:rPr>
          <w:b w:val="0"/>
          <w:u w:val="none"/>
        </w:rPr>
        <w:t xml:space="preserve"> a las </w:t>
      </w:r>
      <w:r w:rsidR="00D4259B" w:rsidRPr="00CC1B4C">
        <w:rPr>
          <w:b w:val="0"/>
          <w:u w:val="none"/>
        </w:rPr>
        <w:lastRenderedPageBreak/>
        <w:t>causas en trámite, tanto bajo la vigencia de la Ley 2287 como de la Ley 332</w:t>
      </w:r>
      <w:r w:rsidR="00D4259B" w:rsidRPr="00BC51CE">
        <w:rPr>
          <w:b w:val="0"/>
          <w:u w:val="none"/>
        </w:rPr>
        <w:t xml:space="preserve">. </w:t>
      </w:r>
      <w:r w:rsidR="00132F42">
        <w:rPr>
          <w:b w:val="0"/>
          <w:u w:val="none"/>
        </w:rPr>
        <w:t xml:space="preserve">Ello de conformidad a las facultades de reglamentación expresamente conferidas </w:t>
      </w:r>
      <w:r w:rsidR="002B7A4A">
        <w:rPr>
          <w:b w:val="0"/>
          <w:u w:val="none"/>
        </w:rPr>
        <w:t xml:space="preserve">a este Cuerpo </w:t>
      </w:r>
      <w:r w:rsidR="00132F42">
        <w:rPr>
          <w:b w:val="0"/>
          <w:u w:val="none"/>
        </w:rPr>
        <w:t xml:space="preserve">por los artículos </w:t>
      </w:r>
      <w:r w:rsidR="00F070B6">
        <w:rPr>
          <w:b w:val="0"/>
          <w:u w:val="none"/>
        </w:rPr>
        <w:t xml:space="preserve">7, 460 y </w:t>
      </w:r>
      <w:proofErr w:type="spellStart"/>
      <w:r w:rsidR="00F070B6">
        <w:rPr>
          <w:b w:val="0"/>
          <w:u w:val="none"/>
        </w:rPr>
        <w:t>cc</w:t>
      </w:r>
      <w:proofErr w:type="spellEnd"/>
      <w:r w:rsidR="00F070B6">
        <w:rPr>
          <w:b w:val="0"/>
          <w:u w:val="none"/>
        </w:rPr>
        <w:t xml:space="preserve">. </w:t>
      </w:r>
      <w:proofErr w:type="gramStart"/>
      <w:r w:rsidR="00F070B6">
        <w:rPr>
          <w:b w:val="0"/>
          <w:u w:val="none"/>
        </w:rPr>
        <w:t>de</w:t>
      </w:r>
      <w:proofErr w:type="gramEnd"/>
      <w:r w:rsidR="00F070B6">
        <w:rPr>
          <w:b w:val="0"/>
          <w:u w:val="none"/>
        </w:rPr>
        <w:t xml:space="preserve"> la Le</w:t>
      </w:r>
      <w:r w:rsidR="002B7A4A">
        <w:rPr>
          <w:b w:val="0"/>
          <w:u w:val="none"/>
        </w:rPr>
        <w:t>y</w:t>
      </w:r>
      <w:r w:rsidR="00F070B6">
        <w:rPr>
          <w:b w:val="0"/>
          <w:u w:val="none"/>
        </w:rPr>
        <w:t xml:space="preserve"> 3192.</w:t>
      </w:r>
      <w:r w:rsidR="00F8321A">
        <w:rPr>
          <w:b w:val="0"/>
          <w:u w:val="none"/>
        </w:rPr>
        <w:t>-</w:t>
      </w:r>
      <w:r w:rsidR="00F070B6">
        <w:rPr>
          <w:b w:val="0"/>
          <w:u w:val="none"/>
        </w:rPr>
        <w:t xml:space="preserve"> </w:t>
      </w:r>
      <w:r w:rsidR="00D4259B" w:rsidRPr="00BC51CE">
        <w:rPr>
          <w:b w:val="0"/>
          <w:u w:val="none"/>
        </w:rPr>
        <w:t xml:space="preserve">- - - - - - - - </w:t>
      </w:r>
      <w:r w:rsidR="00F070B6">
        <w:rPr>
          <w:b w:val="0"/>
          <w:u w:val="none"/>
        </w:rPr>
        <w:t xml:space="preserve">- - - </w:t>
      </w:r>
    </w:p>
    <w:p w:rsidR="006E4AD0" w:rsidRDefault="00702965" w:rsidP="006E4AD0">
      <w:pPr>
        <w:pStyle w:val="Textoindependiente"/>
        <w:rPr>
          <w:b w:val="0"/>
          <w:u w:val="none"/>
          <w:lang w:val="es-AR"/>
        </w:rPr>
      </w:pPr>
      <w:r>
        <w:rPr>
          <w:b w:val="0"/>
          <w:u w:val="none"/>
        </w:rPr>
        <w:t xml:space="preserve">Que </w:t>
      </w:r>
      <w:r w:rsidR="006E4AD0">
        <w:rPr>
          <w:b w:val="0"/>
          <w:u w:val="none"/>
          <w:lang w:val="es-AR"/>
        </w:rPr>
        <w:t xml:space="preserve">con </w:t>
      </w:r>
      <w:r w:rsidR="006E4AD0" w:rsidRPr="003E3752">
        <w:rPr>
          <w:b w:val="0"/>
          <w:u w:val="none"/>
          <w:lang w:val="es-AR"/>
        </w:rPr>
        <w:t xml:space="preserve">respecto </w:t>
      </w:r>
      <w:r w:rsidR="006E4AD0">
        <w:rPr>
          <w:b w:val="0"/>
          <w:u w:val="none"/>
          <w:lang w:val="es-AR"/>
        </w:rPr>
        <w:t xml:space="preserve">a las pautas de actuación </w:t>
      </w:r>
      <w:r w:rsidR="00ED15AD">
        <w:rPr>
          <w:b w:val="0"/>
          <w:u w:val="none"/>
          <w:lang w:val="es-AR"/>
        </w:rPr>
        <w:t xml:space="preserve">para los Jueces de Control y Jueces de Audiencia </w:t>
      </w:r>
      <w:r w:rsidR="00BA6E61">
        <w:rPr>
          <w:b w:val="0"/>
          <w:u w:val="none"/>
          <w:lang w:val="es-AR"/>
        </w:rPr>
        <w:t>se mantiene</w:t>
      </w:r>
      <w:r w:rsidR="00ED15AD">
        <w:rPr>
          <w:b w:val="0"/>
          <w:u w:val="none"/>
          <w:lang w:val="es-AR"/>
        </w:rPr>
        <w:t>n</w:t>
      </w:r>
      <w:r w:rsidR="00BA6E61">
        <w:rPr>
          <w:b w:val="0"/>
          <w:u w:val="none"/>
          <w:lang w:val="es-AR"/>
        </w:rPr>
        <w:t xml:space="preserve"> l</w:t>
      </w:r>
      <w:r w:rsidR="00ED15AD">
        <w:rPr>
          <w:b w:val="0"/>
          <w:u w:val="none"/>
          <w:lang w:val="es-AR"/>
        </w:rPr>
        <w:t>os</w:t>
      </w:r>
      <w:r w:rsidR="00BA6E61">
        <w:rPr>
          <w:b w:val="0"/>
          <w:u w:val="none"/>
          <w:lang w:val="es-AR"/>
        </w:rPr>
        <w:t xml:space="preserve"> </w:t>
      </w:r>
      <w:r w:rsidR="006E4AD0" w:rsidRPr="003E3752">
        <w:rPr>
          <w:b w:val="0"/>
          <w:u w:val="none"/>
          <w:lang w:val="es-AR"/>
        </w:rPr>
        <w:t>sistema</w:t>
      </w:r>
      <w:r w:rsidR="00ED15AD">
        <w:rPr>
          <w:b w:val="0"/>
          <w:u w:val="none"/>
          <w:lang w:val="es-AR"/>
        </w:rPr>
        <w:t>s</w:t>
      </w:r>
      <w:r w:rsidR="006E4AD0" w:rsidRPr="003E3752">
        <w:rPr>
          <w:b w:val="0"/>
          <w:u w:val="none"/>
          <w:lang w:val="es-AR"/>
        </w:rPr>
        <w:t xml:space="preserve"> de asignación </w:t>
      </w:r>
      <w:r w:rsidR="00486006">
        <w:rPr>
          <w:b w:val="0"/>
          <w:u w:val="none"/>
          <w:lang w:val="es-AR"/>
        </w:rPr>
        <w:t>determinado</w:t>
      </w:r>
      <w:r w:rsidR="00ED15AD">
        <w:rPr>
          <w:b w:val="0"/>
          <w:u w:val="none"/>
          <w:lang w:val="es-AR"/>
        </w:rPr>
        <w:t>s</w:t>
      </w:r>
      <w:r w:rsidR="00486006">
        <w:rPr>
          <w:b w:val="0"/>
          <w:u w:val="none"/>
          <w:lang w:val="es-AR"/>
        </w:rPr>
        <w:t xml:space="preserve"> por el Acuerdo 3446 dado que ha demostrado</w:t>
      </w:r>
      <w:r w:rsidR="006E4AD0" w:rsidRPr="003E3752">
        <w:rPr>
          <w:b w:val="0"/>
          <w:u w:val="none"/>
          <w:lang w:val="es-AR"/>
        </w:rPr>
        <w:t xml:space="preserve"> </w:t>
      </w:r>
      <w:r w:rsidR="00486006">
        <w:rPr>
          <w:b w:val="0"/>
          <w:u w:val="none"/>
          <w:lang w:val="es-AR"/>
        </w:rPr>
        <w:t xml:space="preserve">ser </w:t>
      </w:r>
      <w:r w:rsidR="006E4AD0" w:rsidRPr="003E3752">
        <w:rPr>
          <w:b w:val="0"/>
          <w:u w:val="none"/>
          <w:lang w:val="es-AR"/>
        </w:rPr>
        <w:t xml:space="preserve">un método </w:t>
      </w:r>
      <w:r w:rsidR="00486006">
        <w:rPr>
          <w:b w:val="0"/>
          <w:u w:val="none"/>
          <w:lang w:val="es-AR"/>
        </w:rPr>
        <w:t>eficiente sin</w:t>
      </w:r>
      <w:r w:rsidR="006E4AD0" w:rsidRPr="003E3752">
        <w:rPr>
          <w:b w:val="0"/>
          <w:u w:val="none"/>
          <w:lang w:val="es-AR"/>
        </w:rPr>
        <w:t xml:space="preserve"> perjuicios a los justiciables. </w:t>
      </w:r>
      <w:r w:rsidR="00486006">
        <w:rPr>
          <w:b w:val="0"/>
          <w:u w:val="none"/>
          <w:lang w:val="es-AR"/>
        </w:rPr>
        <w:t>A</w:t>
      </w:r>
      <w:r w:rsidR="006E4AD0">
        <w:rPr>
          <w:b w:val="0"/>
          <w:u w:val="none"/>
          <w:lang w:val="es-AR"/>
        </w:rPr>
        <w:t>simismo,</w:t>
      </w:r>
      <w:r w:rsidR="006E4AD0" w:rsidRPr="003E3752">
        <w:rPr>
          <w:b w:val="0"/>
          <w:u w:val="none"/>
          <w:lang w:val="es-AR"/>
        </w:rPr>
        <w:t xml:space="preserve"> a fin de evitar cuestiones de competencia, </w:t>
      </w:r>
      <w:r w:rsidR="000171D3">
        <w:rPr>
          <w:b w:val="0"/>
          <w:u w:val="none"/>
          <w:lang w:val="es-AR"/>
        </w:rPr>
        <w:t xml:space="preserve">se reafirma que </w:t>
      </w:r>
      <w:r w:rsidR="006E4AD0">
        <w:rPr>
          <w:b w:val="0"/>
          <w:u w:val="none"/>
          <w:lang w:val="es-AR"/>
        </w:rPr>
        <w:t>las reglas de conexidad (artículos</w:t>
      </w:r>
      <w:r w:rsidR="006E4AD0" w:rsidRPr="003E3752">
        <w:rPr>
          <w:b w:val="0"/>
          <w:u w:val="none"/>
          <w:lang w:val="es-AR"/>
        </w:rPr>
        <w:t xml:space="preserve"> </w:t>
      </w:r>
      <w:r w:rsidR="000171D3">
        <w:rPr>
          <w:b w:val="0"/>
          <w:u w:val="none"/>
          <w:lang w:val="es-AR"/>
        </w:rPr>
        <w:t xml:space="preserve">45, </w:t>
      </w:r>
      <w:r w:rsidR="006E4AD0" w:rsidRPr="003E3752">
        <w:rPr>
          <w:b w:val="0"/>
          <w:u w:val="none"/>
          <w:lang w:val="es-AR"/>
        </w:rPr>
        <w:t>46</w:t>
      </w:r>
      <w:r w:rsidR="000171D3">
        <w:rPr>
          <w:b w:val="0"/>
          <w:u w:val="none"/>
          <w:lang w:val="es-AR"/>
        </w:rPr>
        <w:t xml:space="preserve"> y</w:t>
      </w:r>
      <w:r w:rsidR="006E4AD0" w:rsidRPr="003E3752">
        <w:rPr>
          <w:b w:val="0"/>
          <w:u w:val="none"/>
          <w:lang w:val="es-AR"/>
        </w:rPr>
        <w:t xml:space="preserve"> 47</w:t>
      </w:r>
      <w:r w:rsidR="00BF6D5B">
        <w:rPr>
          <w:b w:val="0"/>
          <w:u w:val="none"/>
          <w:lang w:val="es-AR"/>
        </w:rPr>
        <w:t xml:space="preserve"> </w:t>
      </w:r>
      <w:r w:rsidR="000171D3">
        <w:rPr>
          <w:b w:val="0"/>
          <w:u w:val="none"/>
          <w:lang w:val="es-AR"/>
        </w:rPr>
        <w:t>de la Ley 3192</w:t>
      </w:r>
      <w:r w:rsidR="006E4AD0" w:rsidRPr="003E3752">
        <w:rPr>
          <w:b w:val="0"/>
          <w:u w:val="none"/>
          <w:lang w:val="es-AR"/>
        </w:rPr>
        <w:t>) serán advertidas por el Juez actuante pero se aplicarán solo a petición de partes</w:t>
      </w:r>
      <w:r w:rsidR="00287C8F">
        <w:rPr>
          <w:b w:val="0"/>
          <w:u w:val="none"/>
          <w:lang w:val="es-AR"/>
        </w:rPr>
        <w:t>. T</w:t>
      </w:r>
      <w:r w:rsidR="006E4AD0" w:rsidRPr="003E3752">
        <w:rPr>
          <w:b w:val="0"/>
          <w:u w:val="none"/>
          <w:lang w:val="es-AR"/>
        </w:rPr>
        <w:t xml:space="preserve">ambién </w:t>
      </w:r>
      <w:r w:rsidR="00287C8F">
        <w:rPr>
          <w:b w:val="0"/>
          <w:u w:val="none"/>
          <w:lang w:val="es-AR"/>
        </w:rPr>
        <w:t xml:space="preserve">que </w:t>
      </w:r>
      <w:r w:rsidR="006E4AD0" w:rsidRPr="003E3752">
        <w:rPr>
          <w:b w:val="0"/>
          <w:u w:val="none"/>
          <w:lang w:val="es-AR"/>
        </w:rPr>
        <w:t>los jueces tendrán una numeración provisoria dado que cambiará anualmente por intermedio de un sorteo público que garantice la tra</w:t>
      </w:r>
      <w:r w:rsidR="006E4AD0">
        <w:rPr>
          <w:b w:val="0"/>
          <w:u w:val="none"/>
          <w:lang w:val="es-AR"/>
        </w:rPr>
        <w:t>n</w:t>
      </w:r>
      <w:r w:rsidR="006E4AD0" w:rsidRPr="003E3752">
        <w:rPr>
          <w:b w:val="0"/>
          <w:u w:val="none"/>
          <w:lang w:val="es-AR"/>
        </w:rPr>
        <w:t>sparencia en la asignación de competencias.</w:t>
      </w:r>
      <w:r w:rsidR="00034091">
        <w:rPr>
          <w:b w:val="0"/>
          <w:u w:val="none"/>
          <w:lang w:val="es-AR"/>
        </w:rPr>
        <w:t xml:space="preserve"> </w:t>
      </w:r>
      <w:r w:rsidR="00287C8F">
        <w:rPr>
          <w:b w:val="0"/>
          <w:u w:val="none"/>
          <w:lang w:val="es-AR"/>
        </w:rPr>
        <w:t>Además,</w:t>
      </w:r>
      <w:r w:rsidR="006E4AD0">
        <w:rPr>
          <w:b w:val="0"/>
          <w:u w:val="none"/>
          <w:lang w:val="es-AR"/>
        </w:rPr>
        <w:t xml:space="preserve"> se </w:t>
      </w:r>
      <w:r w:rsidR="00A436AD">
        <w:rPr>
          <w:b w:val="0"/>
          <w:u w:val="none"/>
          <w:lang w:val="es-AR"/>
        </w:rPr>
        <w:t xml:space="preserve">mantiene la pauta de </w:t>
      </w:r>
      <w:r w:rsidR="003D1CFE">
        <w:rPr>
          <w:b w:val="0"/>
          <w:u w:val="none"/>
          <w:lang w:val="es-AR"/>
        </w:rPr>
        <w:t xml:space="preserve">que </w:t>
      </w:r>
      <w:r w:rsidR="006E4AD0" w:rsidRPr="003E3752">
        <w:rPr>
          <w:b w:val="0"/>
          <w:u w:val="none"/>
          <w:lang w:val="es-AR"/>
        </w:rPr>
        <w:t>por razones de economía procesal p</w:t>
      </w:r>
      <w:r w:rsidR="00A436AD">
        <w:rPr>
          <w:b w:val="0"/>
          <w:u w:val="none"/>
          <w:lang w:val="es-AR"/>
        </w:rPr>
        <w:t>uedan</w:t>
      </w:r>
      <w:r w:rsidR="006E4AD0" w:rsidRPr="003E3752">
        <w:rPr>
          <w:b w:val="0"/>
          <w:u w:val="none"/>
          <w:lang w:val="es-AR"/>
        </w:rPr>
        <w:t xml:space="preserve"> </w:t>
      </w:r>
      <w:r w:rsidR="00EA4F58">
        <w:rPr>
          <w:b w:val="0"/>
          <w:u w:val="none"/>
          <w:lang w:val="es-AR"/>
        </w:rPr>
        <w:t>omitirse</w:t>
      </w:r>
      <w:r w:rsidR="00EA4F58" w:rsidRPr="003E3752">
        <w:rPr>
          <w:b w:val="0"/>
          <w:u w:val="none"/>
          <w:lang w:val="es-AR"/>
        </w:rPr>
        <w:t xml:space="preserve"> </w:t>
      </w:r>
      <w:r w:rsidR="006E4AD0" w:rsidRPr="003E3752">
        <w:rPr>
          <w:b w:val="0"/>
          <w:u w:val="none"/>
          <w:lang w:val="es-AR"/>
        </w:rPr>
        <w:t>notificaciones en favor de quien se dictó la resolución y que no fuera posible instrumentarla, de modo tal que el cumplimiento de la formalidad afecte sustancialmente sus derechos por retraso en la prosecución del proceso.</w:t>
      </w:r>
      <w:r w:rsidR="006E4AD0">
        <w:rPr>
          <w:b w:val="0"/>
          <w:u w:val="none"/>
          <w:lang w:val="es-AR"/>
        </w:rPr>
        <w:t xml:space="preserve"> </w:t>
      </w:r>
      <w:r w:rsidR="00625D9D">
        <w:rPr>
          <w:b w:val="0"/>
          <w:u w:val="none"/>
          <w:lang w:val="es-AR"/>
        </w:rPr>
        <w:t xml:space="preserve">Por último, </w:t>
      </w:r>
      <w:r w:rsidR="001729F6">
        <w:rPr>
          <w:b w:val="0"/>
          <w:u w:val="none"/>
          <w:lang w:val="es-AR"/>
        </w:rPr>
        <w:t xml:space="preserve">a fin de dar mayor certeza a todas las partes del proceso </w:t>
      </w:r>
      <w:r w:rsidR="00625D9D">
        <w:rPr>
          <w:b w:val="0"/>
          <w:u w:val="none"/>
          <w:lang w:val="es-AR"/>
        </w:rPr>
        <w:t>se establece</w:t>
      </w:r>
      <w:r w:rsidR="001729F6">
        <w:rPr>
          <w:b w:val="0"/>
          <w:u w:val="none"/>
          <w:lang w:val="es-AR"/>
        </w:rPr>
        <w:t xml:space="preserve">n plazos máximos para el inicio de los debates y se indica como principio general que </w:t>
      </w:r>
      <w:r w:rsidR="001729F6" w:rsidRPr="002D7ABC">
        <w:rPr>
          <w:b w:val="0"/>
          <w:u w:val="none"/>
          <w:lang w:val="es-AR"/>
        </w:rPr>
        <w:t xml:space="preserve">los Jueces </w:t>
      </w:r>
      <w:r w:rsidR="00EF3652">
        <w:rPr>
          <w:b w:val="0"/>
          <w:u w:val="none"/>
          <w:lang w:val="es-AR"/>
        </w:rPr>
        <w:t>priorizarán</w:t>
      </w:r>
      <w:r w:rsidR="001729F6" w:rsidRPr="002D7ABC">
        <w:rPr>
          <w:b w:val="0"/>
          <w:u w:val="none"/>
          <w:lang w:val="es-AR"/>
        </w:rPr>
        <w:t xml:space="preserve"> realizar los juicios en la ciudad cabecera de la Circunscripción Judicial donde ocurrieron los hechos, p</w:t>
      </w:r>
      <w:r w:rsidR="00973CD6">
        <w:rPr>
          <w:b w:val="0"/>
          <w:u w:val="none"/>
          <w:lang w:val="es-AR"/>
        </w:rPr>
        <w:t>udiendo</w:t>
      </w:r>
      <w:r w:rsidR="001729F6" w:rsidRPr="002D7ABC">
        <w:rPr>
          <w:b w:val="0"/>
          <w:u w:val="none"/>
          <w:lang w:val="es-AR"/>
        </w:rPr>
        <w:t xml:space="preserve"> disponerse que el juicio se lleve a cabo en la localidad donde ocurrieron los hechos cuando </w:t>
      </w:r>
      <w:r w:rsidR="00973CD6">
        <w:rPr>
          <w:b w:val="0"/>
          <w:u w:val="none"/>
          <w:lang w:val="es-AR"/>
        </w:rPr>
        <w:t>ello s</w:t>
      </w:r>
      <w:r w:rsidR="001729F6" w:rsidRPr="002D7ABC">
        <w:rPr>
          <w:b w:val="0"/>
          <w:u w:val="none"/>
          <w:lang w:val="es-AR"/>
        </w:rPr>
        <w:t>ea particularmente beneficioso.</w:t>
      </w:r>
      <w:r w:rsidR="00EF3652">
        <w:rPr>
          <w:b w:val="0"/>
          <w:u w:val="none"/>
          <w:lang w:val="es-AR"/>
        </w:rPr>
        <w:t xml:space="preserve"> </w:t>
      </w:r>
      <w:r w:rsidR="00F8321A">
        <w:rPr>
          <w:b w:val="0"/>
          <w:u w:val="none"/>
          <w:lang w:val="es-AR"/>
        </w:rPr>
        <w:t>-</w:t>
      </w:r>
      <w:r w:rsidR="00973CD6">
        <w:rPr>
          <w:b w:val="0"/>
          <w:u w:val="none"/>
          <w:lang w:val="es-AR"/>
        </w:rPr>
        <w:t xml:space="preserve"> </w:t>
      </w:r>
      <w:r w:rsidR="006E4AD0">
        <w:rPr>
          <w:b w:val="0"/>
          <w:u w:val="none"/>
          <w:lang w:val="es-AR"/>
        </w:rPr>
        <w:t xml:space="preserve">- - - </w:t>
      </w:r>
      <w:r w:rsidR="00A436AD">
        <w:rPr>
          <w:b w:val="0"/>
          <w:u w:val="none"/>
          <w:lang w:val="es-AR"/>
        </w:rPr>
        <w:t xml:space="preserve">- </w:t>
      </w:r>
    </w:p>
    <w:p w:rsidR="00973CD6" w:rsidRDefault="00973CD6" w:rsidP="00973CD6">
      <w:pPr>
        <w:pStyle w:val="Textoindependiente"/>
        <w:rPr>
          <w:b w:val="0"/>
          <w:u w:val="none"/>
          <w:lang w:val="es-AR"/>
        </w:rPr>
      </w:pPr>
      <w:r>
        <w:rPr>
          <w:b w:val="0"/>
          <w:u w:val="none"/>
          <w:lang w:val="es-AR"/>
        </w:rPr>
        <w:t xml:space="preserve">Que </w:t>
      </w:r>
      <w:r w:rsidRPr="003E3752">
        <w:rPr>
          <w:b w:val="0"/>
          <w:u w:val="none"/>
          <w:lang w:val="es-AR"/>
        </w:rPr>
        <w:t>en cuanto a la</w:t>
      </w:r>
      <w:r>
        <w:rPr>
          <w:b w:val="0"/>
          <w:u w:val="none"/>
          <w:lang w:val="es-AR"/>
        </w:rPr>
        <w:t xml:space="preserve">s pautas concernientes a las Oficinas Judiciales, se considera conveniente dictar un nuevo </w:t>
      </w:r>
      <w:r>
        <w:rPr>
          <w:b w:val="0"/>
          <w:u w:val="none"/>
          <w:lang w:val="es-AR"/>
        </w:rPr>
        <w:lastRenderedPageBreak/>
        <w:t>“Reglamento de Funcionamiento” en el cual</w:t>
      </w:r>
      <w:r w:rsidR="00A667A7">
        <w:rPr>
          <w:b w:val="0"/>
          <w:u w:val="none"/>
          <w:lang w:val="es-AR"/>
        </w:rPr>
        <w:t xml:space="preserve"> se adecú</w:t>
      </w:r>
      <w:r w:rsidR="00E92A91">
        <w:rPr>
          <w:b w:val="0"/>
          <w:u w:val="none"/>
          <w:lang w:val="es-AR"/>
        </w:rPr>
        <w:t>e</w:t>
      </w:r>
      <w:r w:rsidR="00A667A7">
        <w:rPr>
          <w:b w:val="0"/>
          <w:u w:val="none"/>
          <w:lang w:val="es-AR"/>
        </w:rPr>
        <w:t xml:space="preserve">n las reglas del actual </w:t>
      </w:r>
      <w:r w:rsidR="001B27D5">
        <w:rPr>
          <w:b w:val="0"/>
          <w:u w:val="none"/>
          <w:lang w:val="es-AR"/>
        </w:rPr>
        <w:t>R</w:t>
      </w:r>
      <w:r w:rsidR="00A667A7">
        <w:rPr>
          <w:b w:val="0"/>
          <w:u w:val="none"/>
          <w:lang w:val="es-AR"/>
        </w:rPr>
        <w:t>eglamento a las normas de la Ley 3192</w:t>
      </w:r>
      <w:r w:rsidR="001B27D5">
        <w:rPr>
          <w:b w:val="0"/>
          <w:u w:val="none"/>
          <w:lang w:val="es-AR"/>
        </w:rPr>
        <w:t xml:space="preserve"> y se dinamicen aún más los procedimientos de actuación de dichos organismos</w:t>
      </w:r>
      <w:r>
        <w:rPr>
          <w:b w:val="0"/>
          <w:u w:val="none"/>
          <w:lang w:val="es-AR"/>
        </w:rPr>
        <w:t>.</w:t>
      </w:r>
      <w:r w:rsidR="00A667A7">
        <w:rPr>
          <w:b w:val="0"/>
          <w:u w:val="none"/>
          <w:lang w:val="es-AR"/>
        </w:rPr>
        <w:t xml:space="preserve"> </w:t>
      </w:r>
      <w:r>
        <w:rPr>
          <w:b w:val="0"/>
          <w:u w:val="none"/>
          <w:lang w:val="es-AR"/>
        </w:rPr>
        <w:t xml:space="preserve">- - </w:t>
      </w:r>
      <w:r w:rsidR="00081561">
        <w:rPr>
          <w:b w:val="0"/>
          <w:u w:val="none"/>
          <w:lang w:val="es-AR"/>
        </w:rPr>
        <w:t xml:space="preserve">- - - - - - - - - - - - - - - - - - - </w:t>
      </w:r>
      <w:r w:rsidR="00275908">
        <w:rPr>
          <w:b w:val="0"/>
          <w:u w:val="none"/>
          <w:lang w:val="es-AR"/>
        </w:rPr>
        <w:t>-</w:t>
      </w:r>
      <w:r w:rsidR="00081561">
        <w:rPr>
          <w:b w:val="0"/>
          <w:u w:val="none"/>
          <w:lang w:val="es-AR"/>
        </w:rPr>
        <w:t xml:space="preserve"> - - - </w:t>
      </w:r>
    </w:p>
    <w:p w:rsidR="00A83B2B" w:rsidRPr="003E3752" w:rsidRDefault="00A83B2B" w:rsidP="00973CD6">
      <w:pPr>
        <w:pStyle w:val="Textoindependiente"/>
        <w:rPr>
          <w:b w:val="0"/>
          <w:u w:val="none"/>
          <w:lang w:val="es-AR"/>
        </w:rPr>
      </w:pPr>
      <w:r>
        <w:rPr>
          <w:b w:val="0"/>
          <w:u w:val="none"/>
          <w:lang w:val="es-AR"/>
        </w:rPr>
        <w:t xml:space="preserve">Que </w:t>
      </w:r>
      <w:r w:rsidR="00081561">
        <w:rPr>
          <w:b w:val="0"/>
          <w:u w:val="none"/>
          <w:lang w:val="es-AR"/>
        </w:rPr>
        <w:t>a su vez</w:t>
      </w:r>
      <w:r>
        <w:rPr>
          <w:b w:val="0"/>
          <w:u w:val="none"/>
          <w:lang w:val="es-AR"/>
        </w:rPr>
        <w:t xml:space="preserve"> se adicionan pautas generales de actuación relativas a la materia recursiva, </w:t>
      </w:r>
      <w:r w:rsidR="002130F3">
        <w:rPr>
          <w:b w:val="0"/>
          <w:u w:val="none"/>
          <w:lang w:val="es-AR"/>
        </w:rPr>
        <w:t xml:space="preserve">las sentencias condenatorias, los medios probatorios, y la utilización del </w:t>
      </w:r>
      <w:r w:rsidR="00C0147F" w:rsidRPr="00A87650">
        <w:rPr>
          <w:b w:val="0"/>
          <w:u w:val="none"/>
        </w:rPr>
        <w:t>Sistema Informático de Gestión de Legajos Penales (“</w:t>
      </w:r>
      <w:proofErr w:type="spellStart"/>
      <w:r w:rsidR="00C0147F" w:rsidRPr="00A87650">
        <w:rPr>
          <w:b w:val="0"/>
          <w:u w:val="none"/>
        </w:rPr>
        <w:t>SIGeLP</w:t>
      </w:r>
      <w:proofErr w:type="spellEnd"/>
      <w:r w:rsidR="00C0147F" w:rsidRPr="00A87650">
        <w:rPr>
          <w:b w:val="0"/>
          <w:u w:val="none"/>
        </w:rPr>
        <w:t>”)</w:t>
      </w:r>
      <w:r w:rsidR="00C0147F">
        <w:rPr>
          <w:b w:val="0"/>
          <w:u w:val="none"/>
        </w:rPr>
        <w:t>.</w:t>
      </w:r>
      <w:r w:rsidR="00724274">
        <w:rPr>
          <w:b w:val="0"/>
          <w:u w:val="none"/>
        </w:rPr>
        <w:t xml:space="preserve">- - - - - - - - - - - - - - - - - - - - - - - - - </w:t>
      </w:r>
    </w:p>
    <w:p w:rsidR="00C756E3" w:rsidRPr="00736E65" w:rsidRDefault="00C756E3" w:rsidP="00724274">
      <w:pPr>
        <w:pStyle w:val="Textoindependiente"/>
        <w:rPr>
          <w:b w:val="0"/>
          <w:u w:val="none"/>
        </w:rPr>
      </w:pPr>
      <w:r>
        <w:rPr>
          <w:b w:val="0"/>
          <w:u w:val="none"/>
        </w:rPr>
        <w:t xml:space="preserve">Que en </w:t>
      </w:r>
      <w:r w:rsidR="0065661D">
        <w:rPr>
          <w:b w:val="0"/>
          <w:u w:val="none"/>
        </w:rPr>
        <w:t>lo relativo</w:t>
      </w:r>
      <w:r>
        <w:rPr>
          <w:b w:val="0"/>
          <w:u w:val="none"/>
        </w:rPr>
        <w:t xml:space="preserve"> a la materia recursiva, la Ley 3192</w:t>
      </w:r>
      <w:r w:rsidRPr="00736E65">
        <w:rPr>
          <w:b w:val="0"/>
          <w:u w:val="none"/>
        </w:rPr>
        <w:t xml:space="preserve"> dot</w:t>
      </w:r>
      <w:r>
        <w:rPr>
          <w:b w:val="0"/>
          <w:u w:val="none"/>
        </w:rPr>
        <w:t>a</w:t>
      </w:r>
      <w:r w:rsidRPr="00736E65">
        <w:rPr>
          <w:b w:val="0"/>
          <w:u w:val="none"/>
        </w:rPr>
        <w:t xml:space="preserve"> a los justiciables de un sistema sencillo, ágil y amplio para el acceso a un recurso ordinario ante el Tribunal de Impugnación Penal, que no debería ser desvirtuado en la práctica.</w:t>
      </w:r>
      <w:r w:rsidR="00724274">
        <w:rPr>
          <w:b w:val="0"/>
          <w:u w:val="none"/>
        </w:rPr>
        <w:t xml:space="preserve"> E</w:t>
      </w:r>
      <w:r>
        <w:rPr>
          <w:b w:val="0"/>
          <w:u w:val="none"/>
        </w:rPr>
        <w:t xml:space="preserve">n tal sentido, resulta conveniente aclarar que </w:t>
      </w:r>
      <w:r w:rsidRPr="00736E65">
        <w:rPr>
          <w:b w:val="0"/>
          <w:u w:val="none"/>
        </w:rPr>
        <w:t>los casos de reenvío deber</w:t>
      </w:r>
      <w:r w:rsidR="00724274">
        <w:rPr>
          <w:b w:val="0"/>
          <w:u w:val="none"/>
        </w:rPr>
        <w:t>ía</w:t>
      </w:r>
      <w:r w:rsidRPr="00736E65">
        <w:rPr>
          <w:b w:val="0"/>
          <w:u w:val="none"/>
        </w:rPr>
        <w:t>n limitarse estrictamente a aquellos supuestos del art</w:t>
      </w:r>
      <w:r>
        <w:rPr>
          <w:b w:val="0"/>
          <w:u w:val="none"/>
        </w:rPr>
        <w:t xml:space="preserve">ículo </w:t>
      </w:r>
      <w:r w:rsidRPr="00736E65">
        <w:rPr>
          <w:b w:val="0"/>
          <w:u w:val="none"/>
        </w:rPr>
        <w:t>387</w:t>
      </w:r>
      <w:r w:rsidR="00724274">
        <w:rPr>
          <w:b w:val="0"/>
          <w:u w:val="none"/>
        </w:rPr>
        <w:t>,</w:t>
      </w:r>
      <w:r w:rsidRPr="00736E65">
        <w:rPr>
          <w:b w:val="0"/>
          <w:u w:val="none"/>
        </w:rPr>
        <w:t xml:space="preserve"> inc.</w:t>
      </w:r>
      <w:r>
        <w:rPr>
          <w:b w:val="0"/>
          <w:u w:val="none"/>
        </w:rPr>
        <w:t xml:space="preserve"> </w:t>
      </w:r>
      <w:r w:rsidRPr="00736E65">
        <w:rPr>
          <w:b w:val="0"/>
          <w:u w:val="none"/>
        </w:rPr>
        <w:t xml:space="preserve">2 </w:t>
      </w:r>
      <w:r>
        <w:rPr>
          <w:b w:val="0"/>
          <w:u w:val="none"/>
        </w:rPr>
        <w:t xml:space="preserve">del </w:t>
      </w:r>
      <w:r w:rsidRPr="00736E65">
        <w:rPr>
          <w:b w:val="0"/>
          <w:u w:val="none"/>
        </w:rPr>
        <w:t>C</w:t>
      </w:r>
      <w:r>
        <w:rPr>
          <w:b w:val="0"/>
          <w:u w:val="none"/>
        </w:rPr>
        <w:t>ódigo Procesal Penal</w:t>
      </w:r>
      <w:r w:rsidRPr="00736E65">
        <w:rPr>
          <w:b w:val="0"/>
          <w:u w:val="none"/>
        </w:rPr>
        <w:t>, en los cuales la inobservancia de las formas procesales fuera de tal magnitud que tornaren imposible al T</w:t>
      </w:r>
      <w:r>
        <w:rPr>
          <w:b w:val="0"/>
          <w:u w:val="none"/>
        </w:rPr>
        <w:t>ribunal de Impugnación Penal</w:t>
      </w:r>
      <w:r w:rsidRPr="00736E65">
        <w:rPr>
          <w:b w:val="0"/>
          <w:u w:val="none"/>
        </w:rPr>
        <w:t xml:space="preserve"> dictar una sentencia condenatoria o absolutoria. En el resto de los supuestos, apelando a las reglas de la sana crítica racional, necesariamente deberá expedirse positivamente, condenando o absolviendo, y disponiendo sobre la continuidad o cese de las medidas de coerción, quedando a las partes el novedoso remedio procesal de recurso ordinario horizontal (</w:t>
      </w:r>
      <w:r>
        <w:rPr>
          <w:b w:val="0"/>
          <w:u w:val="none"/>
        </w:rPr>
        <w:t xml:space="preserve">conf. </w:t>
      </w:r>
      <w:r w:rsidRPr="00736E65">
        <w:rPr>
          <w:b w:val="0"/>
          <w:u w:val="none"/>
        </w:rPr>
        <w:t>art</w:t>
      </w:r>
      <w:r>
        <w:rPr>
          <w:b w:val="0"/>
          <w:u w:val="none"/>
        </w:rPr>
        <w:t xml:space="preserve">ículo </w:t>
      </w:r>
      <w:r w:rsidRPr="00736E65">
        <w:rPr>
          <w:b w:val="0"/>
          <w:u w:val="none"/>
        </w:rPr>
        <w:t>33</w:t>
      </w:r>
      <w:r w:rsidR="00B819CE">
        <w:rPr>
          <w:b w:val="0"/>
          <w:u w:val="none"/>
        </w:rPr>
        <w:t>,</w:t>
      </w:r>
      <w:r w:rsidRPr="00736E65">
        <w:rPr>
          <w:b w:val="0"/>
          <w:u w:val="none"/>
        </w:rPr>
        <w:t xml:space="preserve"> inc.</w:t>
      </w:r>
      <w:r>
        <w:rPr>
          <w:b w:val="0"/>
          <w:u w:val="none"/>
        </w:rPr>
        <w:t xml:space="preserve"> </w:t>
      </w:r>
      <w:r w:rsidRPr="00736E65">
        <w:rPr>
          <w:b w:val="0"/>
          <w:u w:val="none"/>
        </w:rPr>
        <w:t>2 C</w:t>
      </w:r>
      <w:r>
        <w:rPr>
          <w:b w:val="0"/>
          <w:u w:val="none"/>
        </w:rPr>
        <w:t>ódigo Procesal Penal</w:t>
      </w:r>
      <w:r w:rsidRPr="00736E65">
        <w:rPr>
          <w:b w:val="0"/>
          <w:u w:val="none"/>
        </w:rPr>
        <w:t>), que comulga expresamente con la</w:t>
      </w:r>
      <w:r w:rsidR="00EA4F58">
        <w:rPr>
          <w:b w:val="0"/>
          <w:u w:val="none"/>
        </w:rPr>
        <w:t xml:space="preserve"> reciente</w:t>
      </w:r>
      <w:r w:rsidRPr="00736E65">
        <w:rPr>
          <w:b w:val="0"/>
          <w:u w:val="none"/>
        </w:rPr>
        <w:t xml:space="preserve"> doctrina de la Corte Suprema </w:t>
      </w:r>
      <w:r>
        <w:rPr>
          <w:b w:val="0"/>
          <w:u w:val="none"/>
        </w:rPr>
        <w:t xml:space="preserve">de </w:t>
      </w:r>
      <w:r w:rsidRPr="004878F4">
        <w:rPr>
          <w:b w:val="0"/>
          <w:u w:val="none"/>
        </w:rPr>
        <w:t xml:space="preserve">Justicia en el precedente </w:t>
      </w:r>
      <w:r w:rsidR="004878F4" w:rsidRPr="004878F4">
        <w:rPr>
          <w:b w:val="0"/>
          <w:u w:val="none"/>
        </w:rPr>
        <w:t>“</w:t>
      </w:r>
      <w:r w:rsidR="007301DA">
        <w:rPr>
          <w:b w:val="0"/>
          <w:u w:val="none"/>
        </w:rPr>
        <w:t>P.</w:t>
      </w:r>
      <w:proofErr w:type="gramStart"/>
      <w:r w:rsidR="007301DA">
        <w:rPr>
          <w:b w:val="0"/>
          <w:u w:val="none"/>
        </w:rPr>
        <w:t>,S.M</w:t>
      </w:r>
      <w:proofErr w:type="gramEnd"/>
      <w:r w:rsidR="007301DA">
        <w:rPr>
          <w:b w:val="0"/>
          <w:u w:val="none"/>
        </w:rPr>
        <w:t>.”</w:t>
      </w:r>
      <w:r w:rsidR="004878F4" w:rsidRPr="004878F4">
        <w:rPr>
          <w:b w:val="0"/>
          <w:u w:val="none"/>
        </w:rPr>
        <w:t xml:space="preserve"> (CSJ </w:t>
      </w:r>
      <w:r w:rsidR="007301DA">
        <w:rPr>
          <w:b w:val="0"/>
          <w:u w:val="none"/>
        </w:rPr>
        <w:t>5207</w:t>
      </w:r>
      <w:r w:rsidR="004878F4" w:rsidRPr="004878F4">
        <w:rPr>
          <w:b w:val="0"/>
          <w:u w:val="none"/>
        </w:rPr>
        <w:t>/201</w:t>
      </w:r>
      <w:r w:rsidR="007301DA">
        <w:rPr>
          <w:b w:val="0"/>
          <w:u w:val="none"/>
        </w:rPr>
        <w:t>4</w:t>
      </w:r>
      <w:r w:rsidR="004878F4" w:rsidRPr="004878F4">
        <w:rPr>
          <w:b w:val="0"/>
          <w:u w:val="none"/>
        </w:rPr>
        <w:t>)</w:t>
      </w:r>
      <w:r w:rsidR="00B93257" w:rsidRPr="004878F4">
        <w:rPr>
          <w:b w:val="0"/>
          <w:u w:val="none"/>
        </w:rPr>
        <w:t>,</w:t>
      </w:r>
      <w:r w:rsidR="00B819CE">
        <w:rPr>
          <w:b w:val="0"/>
          <w:u w:val="none"/>
        </w:rPr>
        <w:t xml:space="preserve"> </w:t>
      </w:r>
      <w:r w:rsidRPr="004878F4">
        <w:rPr>
          <w:b w:val="0"/>
          <w:u w:val="none"/>
        </w:rPr>
        <w:t>reafirmando el precedente</w:t>
      </w:r>
      <w:r w:rsidR="00B819CE">
        <w:rPr>
          <w:b w:val="0"/>
          <w:u w:val="none"/>
        </w:rPr>
        <w:t xml:space="preserve"> “</w:t>
      </w:r>
      <w:r w:rsidRPr="004878F4">
        <w:rPr>
          <w:b w:val="0"/>
          <w:u w:val="none"/>
        </w:rPr>
        <w:t xml:space="preserve">Duarte” </w:t>
      </w:r>
      <w:r w:rsidR="004878F4" w:rsidRPr="004878F4">
        <w:rPr>
          <w:b w:val="0"/>
          <w:u w:val="none"/>
        </w:rPr>
        <w:t>(</w:t>
      </w:r>
      <w:r w:rsidRPr="004878F4">
        <w:rPr>
          <w:b w:val="0"/>
          <w:u w:val="none"/>
        </w:rPr>
        <w:t>Fallos 337:901).</w:t>
      </w:r>
      <w:r w:rsidR="00B819CE">
        <w:rPr>
          <w:b w:val="0"/>
          <w:u w:val="none"/>
        </w:rPr>
        <w:t xml:space="preserve"> </w:t>
      </w:r>
      <w:r w:rsidRPr="004878F4">
        <w:rPr>
          <w:b w:val="0"/>
          <w:u w:val="none"/>
        </w:rPr>
        <w:t>- - - - - - - - - - - -</w:t>
      </w:r>
      <w:r>
        <w:rPr>
          <w:b w:val="0"/>
          <w:u w:val="none"/>
        </w:rPr>
        <w:t xml:space="preserve"> </w:t>
      </w:r>
    </w:p>
    <w:p w:rsidR="00C756E3" w:rsidRPr="00736E65" w:rsidRDefault="00C756E3" w:rsidP="00C756E3">
      <w:pPr>
        <w:pStyle w:val="Textoindependiente"/>
        <w:rPr>
          <w:b w:val="0"/>
          <w:u w:val="none"/>
        </w:rPr>
      </w:pPr>
      <w:r w:rsidRPr="004878F4">
        <w:rPr>
          <w:b w:val="0"/>
          <w:u w:val="none"/>
        </w:rPr>
        <w:lastRenderedPageBreak/>
        <w:t>Que, a</w:t>
      </w:r>
      <w:r w:rsidR="003D64F7">
        <w:rPr>
          <w:b w:val="0"/>
          <w:u w:val="none"/>
        </w:rPr>
        <w:t>demás</w:t>
      </w:r>
      <w:r w:rsidRPr="004878F4">
        <w:rPr>
          <w:b w:val="0"/>
          <w:u w:val="none"/>
        </w:rPr>
        <w:t xml:space="preserve">, </w:t>
      </w:r>
      <w:r w:rsidR="003D64F7">
        <w:rPr>
          <w:b w:val="0"/>
          <w:u w:val="none"/>
        </w:rPr>
        <w:t xml:space="preserve">sabido es que </w:t>
      </w:r>
      <w:r w:rsidRPr="004878F4">
        <w:rPr>
          <w:b w:val="0"/>
          <w:u w:val="none"/>
        </w:rPr>
        <w:t>a partir de la entrada en vigencia del Acuerdo 3563 de este Superior Tribunal de Justicia, el sistema penal pampeano</w:t>
      </w:r>
      <w:r w:rsidRPr="00736E65">
        <w:rPr>
          <w:b w:val="0"/>
          <w:u w:val="none"/>
        </w:rPr>
        <w:t xml:space="preserve"> se encuentra absolutamente digitalizado, </w:t>
      </w:r>
      <w:r>
        <w:rPr>
          <w:b w:val="0"/>
          <w:u w:val="none"/>
        </w:rPr>
        <w:t xml:space="preserve">encontrándose </w:t>
      </w:r>
      <w:r w:rsidRPr="00736E65">
        <w:rPr>
          <w:b w:val="0"/>
          <w:u w:val="none"/>
        </w:rPr>
        <w:t xml:space="preserve">todas las audiencias grabadas en soporte de audio y video, </w:t>
      </w:r>
      <w:r>
        <w:rPr>
          <w:b w:val="0"/>
          <w:u w:val="none"/>
        </w:rPr>
        <w:t xml:space="preserve">razón por </w:t>
      </w:r>
      <w:r w:rsidRPr="00736E65">
        <w:rPr>
          <w:b w:val="0"/>
          <w:u w:val="none"/>
        </w:rPr>
        <w:t>l</w:t>
      </w:r>
      <w:r>
        <w:rPr>
          <w:b w:val="0"/>
          <w:u w:val="none"/>
        </w:rPr>
        <w:t>a</w:t>
      </w:r>
      <w:r w:rsidRPr="00736E65">
        <w:rPr>
          <w:b w:val="0"/>
          <w:u w:val="none"/>
        </w:rPr>
        <w:t xml:space="preserve"> cual las invocaciones referidas a la inmediatez deberían ser casi inexistentes. </w:t>
      </w:r>
      <w:r>
        <w:rPr>
          <w:b w:val="0"/>
          <w:u w:val="none"/>
        </w:rPr>
        <w:t>En la actualidad, l</w:t>
      </w:r>
      <w:r w:rsidRPr="00736E65">
        <w:rPr>
          <w:b w:val="0"/>
          <w:u w:val="none"/>
        </w:rPr>
        <w:t>os órganos revisores tiene</w:t>
      </w:r>
      <w:r w:rsidR="003242BC">
        <w:rPr>
          <w:b w:val="0"/>
          <w:u w:val="none"/>
        </w:rPr>
        <w:t>n</w:t>
      </w:r>
      <w:r w:rsidRPr="00736E65">
        <w:rPr>
          <w:b w:val="0"/>
          <w:u w:val="none"/>
        </w:rPr>
        <w:t xml:space="preserve"> a su disposición la posibilidad tecnológica de reeditar la totalidad del debate, </w:t>
      </w:r>
      <w:r>
        <w:rPr>
          <w:b w:val="0"/>
          <w:u w:val="none"/>
        </w:rPr>
        <w:t>siendo</w:t>
      </w:r>
      <w:r w:rsidRPr="00736E65">
        <w:rPr>
          <w:b w:val="0"/>
          <w:u w:val="none"/>
        </w:rPr>
        <w:t xml:space="preserve"> fácilmente accesible la posibilidad de revisar los elementos de prueba del fallo de primera instancia, conforme al </w:t>
      </w:r>
      <w:r w:rsidR="00796BF1">
        <w:rPr>
          <w:b w:val="0"/>
          <w:u w:val="none"/>
        </w:rPr>
        <w:t>método de reconstrucción histórica</w:t>
      </w:r>
      <w:r w:rsidRPr="00736E65">
        <w:rPr>
          <w:b w:val="0"/>
          <w:u w:val="none"/>
        </w:rPr>
        <w:t xml:space="preserve"> aconsejado por la Corte Suprema</w:t>
      </w:r>
      <w:r>
        <w:rPr>
          <w:b w:val="0"/>
          <w:u w:val="none"/>
        </w:rPr>
        <w:t xml:space="preserve"> de Justicia</w:t>
      </w:r>
      <w:r w:rsidRPr="00736E65">
        <w:rPr>
          <w:b w:val="0"/>
          <w:u w:val="none"/>
        </w:rPr>
        <w:t xml:space="preserve"> </w:t>
      </w:r>
      <w:r>
        <w:rPr>
          <w:b w:val="0"/>
          <w:u w:val="none"/>
        </w:rPr>
        <w:t>en el fallo</w:t>
      </w:r>
      <w:r w:rsidRPr="00736E65">
        <w:rPr>
          <w:b w:val="0"/>
          <w:u w:val="none"/>
        </w:rPr>
        <w:t xml:space="preserve"> “</w:t>
      </w:r>
      <w:r w:rsidRPr="00B27889">
        <w:rPr>
          <w:b w:val="0"/>
          <w:u w:val="none"/>
        </w:rPr>
        <w:t>Casal</w:t>
      </w:r>
      <w:r w:rsidRPr="00736E65">
        <w:rPr>
          <w:b w:val="0"/>
          <w:u w:val="none"/>
        </w:rPr>
        <w:t>”</w:t>
      </w:r>
      <w:r>
        <w:rPr>
          <w:b w:val="0"/>
          <w:u w:val="none"/>
        </w:rPr>
        <w:t xml:space="preserve"> </w:t>
      </w:r>
      <w:r w:rsidRPr="00B27889">
        <w:rPr>
          <w:b w:val="0"/>
          <w:u w:val="none"/>
        </w:rPr>
        <w:t>(Fallos 328:3399)</w:t>
      </w:r>
      <w:r w:rsidR="00B27889">
        <w:rPr>
          <w:b w:val="0"/>
          <w:u w:val="none"/>
        </w:rPr>
        <w:t xml:space="preserve"> y </w:t>
      </w:r>
      <w:r w:rsidRPr="00B27889">
        <w:rPr>
          <w:b w:val="0"/>
          <w:u w:val="none"/>
        </w:rPr>
        <w:t xml:space="preserve">reafirmado en </w:t>
      </w:r>
      <w:r w:rsidR="00BB0BBE" w:rsidRPr="00B27889">
        <w:rPr>
          <w:b w:val="0"/>
          <w:u w:val="none"/>
        </w:rPr>
        <w:t xml:space="preserve">los precedentes </w:t>
      </w:r>
      <w:r w:rsidR="00B21F56" w:rsidRPr="00B27889">
        <w:rPr>
          <w:b w:val="0"/>
          <w:u w:val="none"/>
        </w:rPr>
        <w:t>“</w:t>
      </w:r>
      <w:r w:rsidRPr="00B27889">
        <w:rPr>
          <w:b w:val="0"/>
          <w:u w:val="none"/>
        </w:rPr>
        <w:t>Carrera</w:t>
      </w:r>
      <w:r w:rsidR="00B21F56" w:rsidRPr="00B27889">
        <w:rPr>
          <w:b w:val="0"/>
          <w:u w:val="none"/>
        </w:rPr>
        <w:t>” (Fallos 335:817)</w:t>
      </w:r>
      <w:r w:rsidRPr="00B27889">
        <w:rPr>
          <w:b w:val="0"/>
          <w:u w:val="none"/>
        </w:rPr>
        <w:t xml:space="preserve"> y </w:t>
      </w:r>
      <w:r w:rsidR="00B21F56" w:rsidRPr="00B27889">
        <w:rPr>
          <w:b w:val="0"/>
          <w:u w:val="none"/>
        </w:rPr>
        <w:t>“</w:t>
      </w:r>
      <w:r w:rsidRPr="00B27889">
        <w:rPr>
          <w:b w:val="0"/>
          <w:u w:val="none"/>
        </w:rPr>
        <w:t>Rojas</w:t>
      </w:r>
      <w:r w:rsidR="00B21F56">
        <w:rPr>
          <w:b w:val="0"/>
          <w:u w:val="none"/>
        </w:rPr>
        <w:t>” (</w:t>
      </w:r>
      <w:r w:rsidR="00B21F56" w:rsidRPr="004878F4">
        <w:rPr>
          <w:b w:val="0"/>
          <w:u w:val="none"/>
        </w:rPr>
        <w:t>CSJ 367/2018</w:t>
      </w:r>
      <w:r w:rsidR="00B21F56">
        <w:rPr>
          <w:b w:val="0"/>
          <w:u w:val="none"/>
        </w:rPr>
        <w:t>).</w:t>
      </w:r>
      <w:r w:rsidR="00FE609F">
        <w:rPr>
          <w:b w:val="0"/>
          <w:u w:val="none"/>
        </w:rPr>
        <w:t>-</w:t>
      </w:r>
      <w:r w:rsidR="00B27889">
        <w:rPr>
          <w:b w:val="0"/>
          <w:u w:val="none"/>
        </w:rPr>
        <w:t xml:space="preserve"> </w:t>
      </w:r>
      <w:r>
        <w:rPr>
          <w:b w:val="0"/>
          <w:u w:val="none"/>
        </w:rPr>
        <w:t xml:space="preserve">- - - - - - - - - - - - - </w:t>
      </w:r>
    </w:p>
    <w:p w:rsidR="00C0147F" w:rsidRDefault="004F46DB" w:rsidP="00C0147F">
      <w:pPr>
        <w:pStyle w:val="Textoindependiente"/>
        <w:rPr>
          <w:lang w:val="es-AR"/>
        </w:rPr>
      </w:pPr>
      <w:r>
        <w:rPr>
          <w:b w:val="0"/>
          <w:u w:val="none"/>
          <w:lang w:val="es-AR"/>
        </w:rPr>
        <w:t>Que respecto a los medios probatorios se establece un principio general d</w:t>
      </w:r>
      <w:r w:rsidR="00C0018C">
        <w:rPr>
          <w:b w:val="0"/>
          <w:u w:val="none"/>
          <w:lang w:val="es-AR"/>
        </w:rPr>
        <w:t xml:space="preserve">e aplicación de las </w:t>
      </w:r>
      <w:r w:rsidR="008E5C0B">
        <w:rPr>
          <w:b w:val="0"/>
          <w:u w:val="none"/>
          <w:lang w:val="es-AR"/>
        </w:rPr>
        <w:t xml:space="preserve">disposiciones </w:t>
      </w:r>
      <w:r w:rsidR="00C0018C">
        <w:rPr>
          <w:b w:val="0"/>
          <w:u w:val="none"/>
          <w:lang w:val="es-AR"/>
        </w:rPr>
        <w:t>de la Ley 3192 a todas las causas actualmente en trámite, ya sean bajo la</w:t>
      </w:r>
      <w:r w:rsidR="00F25FF3">
        <w:rPr>
          <w:b w:val="0"/>
          <w:u w:val="none"/>
          <w:lang w:val="es-AR"/>
        </w:rPr>
        <w:t xml:space="preserve"> vigencia de</w:t>
      </w:r>
      <w:r w:rsidR="00C0018C">
        <w:rPr>
          <w:b w:val="0"/>
          <w:u w:val="none"/>
          <w:lang w:val="es-AR"/>
        </w:rPr>
        <w:t xml:space="preserve"> Ley 332 o la Ley 2287, por ser reglas claras y precisas que dan mayor certeza a la gestión del proceso. Además, se</w:t>
      </w:r>
      <w:r w:rsidR="00C0147F" w:rsidRPr="004F2F7B">
        <w:rPr>
          <w:b w:val="0"/>
          <w:u w:val="none"/>
          <w:lang w:val="es-AR"/>
        </w:rPr>
        <w:t xml:space="preserve"> </w:t>
      </w:r>
      <w:r w:rsidR="00C0018C">
        <w:rPr>
          <w:b w:val="0"/>
          <w:u w:val="none"/>
          <w:lang w:val="es-AR"/>
        </w:rPr>
        <w:t xml:space="preserve">indica que son </w:t>
      </w:r>
      <w:r w:rsidR="00C0147F">
        <w:rPr>
          <w:b w:val="0"/>
          <w:u w:val="none"/>
          <w:lang w:val="es-AR"/>
        </w:rPr>
        <w:t>de plena aplicación para el supuesto de</w:t>
      </w:r>
      <w:r w:rsidR="003C4CE7">
        <w:rPr>
          <w:b w:val="0"/>
          <w:u w:val="none"/>
          <w:lang w:val="es-AR"/>
        </w:rPr>
        <w:t xml:space="preserve"> </w:t>
      </w:r>
      <w:r w:rsidR="00C0147F">
        <w:rPr>
          <w:b w:val="0"/>
          <w:u w:val="none"/>
          <w:lang w:val="es-AR"/>
        </w:rPr>
        <w:t>l</w:t>
      </w:r>
      <w:r w:rsidR="003C4CE7">
        <w:rPr>
          <w:b w:val="0"/>
          <w:u w:val="none"/>
          <w:lang w:val="es-AR"/>
        </w:rPr>
        <w:t>os</w:t>
      </w:r>
      <w:r w:rsidR="00C0147F">
        <w:rPr>
          <w:b w:val="0"/>
          <w:u w:val="none"/>
          <w:lang w:val="es-AR"/>
        </w:rPr>
        <w:t xml:space="preserve"> artículo</w:t>
      </w:r>
      <w:r w:rsidR="003C4CE7">
        <w:rPr>
          <w:b w:val="0"/>
          <w:u w:val="none"/>
          <w:lang w:val="es-AR"/>
        </w:rPr>
        <w:t>s</w:t>
      </w:r>
      <w:r w:rsidR="00C0147F">
        <w:rPr>
          <w:b w:val="0"/>
          <w:u w:val="none"/>
          <w:lang w:val="es-AR"/>
        </w:rPr>
        <w:t xml:space="preserve"> 182</w:t>
      </w:r>
      <w:r w:rsidR="00C65548">
        <w:rPr>
          <w:b w:val="0"/>
          <w:u w:val="none"/>
          <w:lang w:val="es-AR"/>
        </w:rPr>
        <w:t xml:space="preserve"> (intervenció</w:t>
      </w:r>
      <w:r w:rsidR="00C0018C">
        <w:rPr>
          <w:b w:val="0"/>
          <w:u w:val="none"/>
          <w:lang w:val="es-AR"/>
        </w:rPr>
        <w:t xml:space="preserve">n </w:t>
      </w:r>
      <w:r w:rsidR="00C65548">
        <w:rPr>
          <w:b w:val="0"/>
          <w:u w:val="none"/>
          <w:lang w:val="es-AR"/>
        </w:rPr>
        <w:t xml:space="preserve">de comunicaciones </w:t>
      </w:r>
      <w:r w:rsidR="00C0018C">
        <w:rPr>
          <w:b w:val="0"/>
          <w:u w:val="none"/>
          <w:lang w:val="es-AR"/>
        </w:rPr>
        <w:t>telefónicas)</w:t>
      </w:r>
      <w:r w:rsidR="00C0147F">
        <w:rPr>
          <w:b w:val="0"/>
          <w:u w:val="none"/>
          <w:lang w:val="es-AR"/>
        </w:rPr>
        <w:t xml:space="preserve"> y </w:t>
      </w:r>
      <w:proofErr w:type="spellStart"/>
      <w:r w:rsidR="00C0147F">
        <w:rPr>
          <w:b w:val="0"/>
          <w:u w:val="none"/>
          <w:lang w:val="es-AR"/>
        </w:rPr>
        <w:t>cc</w:t>
      </w:r>
      <w:proofErr w:type="spellEnd"/>
      <w:r w:rsidR="00C0147F">
        <w:rPr>
          <w:b w:val="0"/>
          <w:u w:val="none"/>
          <w:lang w:val="es-AR"/>
        </w:rPr>
        <w:t xml:space="preserve">. </w:t>
      </w:r>
      <w:proofErr w:type="gramStart"/>
      <w:r w:rsidR="00C0147F">
        <w:rPr>
          <w:b w:val="0"/>
          <w:u w:val="none"/>
          <w:lang w:val="es-AR"/>
        </w:rPr>
        <w:t>de</w:t>
      </w:r>
      <w:proofErr w:type="gramEnd"/>
      <w:r w:rsidR="00C0147F">
        <w:rPr>
          <w:b w:val="0"/>
          <w:u w:val="none"/>
          <w:lang w:val="es-AR"/>
        </w:rPr>
        <w:t xml:space="preserve"> la Ley 3192</w:t>
      </w:r>
      <w:r w:rsidR="00C0147F" w:rsidRPr="004F2F7B">
        <w:rPr>
          <w:b w:val="0"/>
          <w:u w:val="none"/>
          <w:lang w:val="es-AR"/>
        </w:rPr>
        <w:t xml:space="preserve"> </w:t>
      </w:r>
      <w:r w:rsidR="00C65548">
        <w:rPr>
          <w:b w:val="0"/>
          <w:u w:val="none"/>
          <w:lang w:val="es-AR"/>
        </w:rPr>
        <w:t>determinados</w:t>
      </w:r>
      <w:r w:rsidR="00C0147F" w:rsidRPr="004F2F7B">
        <w:rPr>
          <w:b w:val="0"/>
          <w:u w:val="none"/>
          <w:lang w:val="es-AR"/>
        </w:rPr>
        <w:t xml:space="preserve"> principios </w:t>
      </w:r>
      <w:r w:rsidR="00C0147F">
        <w:rPr>
          <w:b w:val="0"/>
          <w:u w:val="none"/>
          <w:lang w:val="es-AR"/>
        </w:rPr>
        <w:t xml:space="preserve">receptados en </w:t>
      </w:r>
      <w:r w:rsidR="00C0147F" w:rsidRPr="001A461E">
        <w:rPr>
          <w:b w:val="0"/>
          <w:u w:val="none"/>
          <w:lang w:val="es-AR"/>
        </w:rPr>
        <w:t>la</w:t>
      </w:r>
      <w:r w:rsidR="00C0147F">
        <w:rPr>
          <w:b w:val="0"/>
          <w:u w:val="none"/>
          <w:lang w:val="es-AR"/>
        </w:rPr>
        <w:t xml:space="preserve"> Acordada 17/2019 de la Corte Suprema de Justicia de la Nación</w:t>
      </w:r>
      <w:r w:rsidR="00927C0F">
        <w:rPr>
          <w:b w:val="0"/>
          <w:u w:val="none"/>
          <w:lang w:val="es-AR"/>
        </w:rPr>
        <w:t xml:space="preserve">, </w:t>
      </w:r>
      <w:r w:rsidR="00927C0F" w:rsidRPr="00927C0F">
        <w:rPr>
          <w:b w:val="0"/>
          <w:u w:val="none"/>
        </w:rPr>
        <w:t>los cuales se encuentran garantizados con la redacción de la norma procesal</w:t>
      </w:r>
      <w:r w:rsidR="00C0147F" w:rsidRPr="004F2F7B">
        <w:rPr>
          <w:b w:val="0"/>
          <w:u w:val="none"/>
          <w:lang w:val="es-AR"/>
        </w:rPr>
        <w:t xml:space="preserve">. </w:t>
      </w:r>
      <w:r w:rsidR="00C65548">
        <w:rPr>
          <w:b w:val="0"/>
          <w:u w:val="none"/>
          <w:lang w:val="es-AR"/>
        </w:rPr>
        <w:t xml:space="preserve">- - - - </w:t>
      </w:r>
      <w:r w:rsidR="00F25FF3">
        <w:rPr>
          <w:b w:val="0"/>
          <w:u w:val="none"/>
          <w:lang w:val="es-AR"/>
        </w:rPr>
        <w:t xml:space="preserve">- </w:t>
      </w:r>
    </w:p>
    <w:p w:rsidR="00C0147F" w:rsidRPr="000716A3" w:rsidRDefault="000863D7" w:rsidP="00C0147F">
      <w:pPr>
        <w:pStyle w:val="Textoindependiente"/>
        <w:rPr>
          <w:b w:val="0"/>
          <w:u w:val="none"/>
        </w:rPr>
      </w:pPr>
      <w:r>
        <w:rPr>
          <w:b w:val="0"/>
          <w:u w:val="none"/>
          <w:lang w:val="es-AR"/>
        </w:rPr>
        <w:t xml:space="preserve">Que </w:t>
      </w:r>
      <w:r w:rsidR="00144923">
        <w:rPr>
          <w:b w:val="0"/>
          <w:u w:val="none"/>
          <w:lang w:val="es-AR"/>
        </w:rPr>
        <w:t xml:space="preserve">también </w:t>
      </w:r>
      <w:r>
        <w:rPr>
          <w:b w:val="0"/>
          <w:u w:val="none"/>
          <w:lang w:val="es-AR"/>
        </w:rPr>
        <w:t xml:space="preserve">se reafirma </w:t>
      </w:r>
      <w:r w:rsidR="00A12673" w:rsidRPr="00A87650">
        <w:rPr>
          <w:b w:val="0"/>
          <w:u w:val="none"/>
        </w:rPr>
        <w:t>l</w:t>
      </w:r>
      <w:r w:rsidR="00A12673">
        <w:rPr>
          <w:b w:val="0"/>
          <w:u w:val="none"/>
        </w:rPr>
        <w:t>a utilización del</w:t>
      </w:r>
      <w:r w:rsidR="00A12673" w:rsidRPr="00A87650">
        <w:rPr>
          <w:b w:val="0"/>
          <w:u w:val="none"/>
        </w:rPr>
        <w:t xml:space="preserve"> Sistema Informático de Gestión de Legajos Penales (“</w:t>
      </w:r>
      <w:proofErr w:type="spellStart"/>
      <w:r w:rsidR="00A12673" w:rsidRPr="00A87650">
        <w:rPr>
          <w:b w:val="0"/>
          <w:u w:val="none"/>
        </w:rPr>
        <w:t>SIGeLP</w:t>
      </w:r>
      <w:proofErr w:type="spellEnd"/>
      <w:r w:rsidR="00A12673" w:rsidRPr="00A87650">
        <w:rPr>
          <w:b w:val="0"/>
          <w:u w:val="none"/>
        </w:rPr>
        <w:t>”)</w:t>
      </w:r>
      <w:r>
        <w:rPr>
          <w:b w:val="0"/>
          <w:u w:val="none"/>
          <w:lang w:val="es-AR"/>
        </w:rPr>
        <w:t xml:space="preserve"> </w:t>
      </w:r>
      <w:r w:rsidR="00A12673">
        <w:rPr>
          <w:b w:val="0"/>
          <w:u w:val="none"/>
          <w:lang w:val="es-AR"/>
        </w:rPr>
        <w:t xml:space="preserve">para </w:t>
      </w:r>
      <w:r w:rsidR="00F2203F">
        <w:rPr>
          <w:b w:val="0"/>
          <w:u w:val="none"/>
          <w:lang w:val="es-AR"/>
        </w:rPr>
        <w:t>las</w:t>
      </w:r>
      <w:r w:rsidR="00C0147F" w:rsidRPr="00A87650">
        <w:rPr>
          <w:b w:val="0"/>
          <w:u w:val="none"/>
        </w:rPr>
        <w:t xml:space="preserve"> causas del fuero penal, siendo su uso obligatorio para los operadores internos y externos del </w:t>
      </w:r>
      <w:r w:rsidR="000D44FD">
        <w:rPr>
          <w:b w:val="0"/>
          <w:u w:val="none"/>
        </w:rPr>
        <w:t>fuero</w:t>
      </w:r>
      <w:r w:rsidR="00C0147F" w:rsidRPr="00A87650">
        <w:rPr>
          <w:b w:val="0"/>
          <w:u w:val="none"/>
        </w:rPr>
        <w:t>, en los términos y condiciones del Acuerdo 3563 y modificatori</w:t>
      </w:r>
      <w:r w:rsidR="000D44FD">
        <w:rPr>
          <w:b w:val="0"/>
          <w:u w:val="none"/>
        </w:rPr>
        <w:t>o</w:t>
      </w:r>
      <w:r w:rsidR="00C0147F" w:rsidRPr="00A87650">
        <w:rPr>
          <w:b w:val="0"/>
          <w:u w:val="none"/>
        </w:rPr>
        <w:t xml:space="preserve">s. </w:t>
      </w:r>
      <w:r w:rsidR="007573B6">
        <w:rPr>
          <w:b w:val="0"/>
          <w:u w:val="none"/>
        </w:rPr>
        <w:t xml:space="preserve">Ello </w:t>
      </w:r>
      <w:r w:rsidR="00423020">
        <w:rPr>
          <w:b w:val="0"/>
          <w:u w:val="none"/>
        </w:rPr>
        <w:t xml:space="preserve">dado el </w:t>
      </w:r>
      <w:r w:rsidR="00423020">
        <w:rPr>
          <w:b w:val="0"/>
          <w:u w:val="none"/>
        </w:rPr>
        <w:lastRenderedPageBreak/>
        <w:t xml:space="preserve">uso generalizado del mismo y </w:t>
      </w:r>
      <w:r w:rsidR="007573B6">
        <w:rPr>
          <w:b w:val="0"/>
          <w:u w:val="none"/>
        </w:rPr>
        <w:t xml:space="preserve">la evidente </w:t>
      </w:r>
      <w:r w:rsidR="007573B6" w:rsidRPr="007573B6">
        <w:rPr>
          <w:b w:val="0"/>
          <w:iCs/>
          <w:u w:val="none"/>
        </w:rPr>
        <w:t xml:space="preserve">mejora </w:t>
      </w:r>
      <w:r w:rsidR="0043276F">
        <w:rPr>
          <w:b w:val="0"/>
          <w:iCs/>
          <w:u w:val="none"/>
        </w:rPr>
        <w:t>producid</w:t>
      </w:r>
      <w:r w:rsidR="00423020">
        <w:rPr>
          <w:b w:val="0"/>
          <w:iCs/>
          <w:u w:val="none"/>
        </w:rPr>
        <w:t>a</w:t>
      </w:r>
      <w:r w:rsidR="0043276F">
        <w:rPr>
          <w:b w:val="0"/>
          <w:iCs/>
          <w:u w:val="none"/>
        </w:rPr>
        <w:t xml:space="preserve"> </w:t>
      </w:r>
      <w:r w:rsidR="007573B6">
        <w:rPr>
          <w:b w:val="0"/>
          <w:iCs/>
          <w:u w:val="none"/>
        </w:rPr>
        <w:t>en</w:t>
      </w:r>
      <w:r w:rsidR="007573B6" w:rsidRPr="007573B6">
        <w:rPr>
          <w:b w:val="0"/>
          <w:iCs/>
          <w:u w:val="none"/>
        </w:rPr>
        <w:t xml:space="preserve"> la </w:t>
      </w:r>
      <w:r w:rsidR="007573B6">
        <w:rPr>
          <w:b w:val="0"/>
          <w:iCs/>
          <w:u w:val="none"/>
        </w:rPr>
        <w:t xml:space="preserve">gestión y </w:t>
      </w:r>
      <w:r w:rsidR="007573B6" w:rsidRPr="007573B6">
        <w:rPr>
          <w:b w:val="0"/>
          <w:iCs/>
          <w:u w:val="none"/>
        </w:rPr>
        <w:t xml:space="preserve">modernización de los procesos y </w:t>
      </w:r>
      <w:r w:rsidR="00F2203F">
        <w:rPr>
          <w:b w:val="0"/>
          <w:iCs/>
          <w:u w:val="none"/>
        </w:rPr>
        <w:t xml:space="preserve">en el </w:t>
      </w:r>
      <w:r w:rsidR="007573B6" w:rsidRPr="007573B6">
        <w:rPr>
          <w:b w:val="0"/>
          <w:iCs/>
          <w:u w:val="none"/>
        </w:rPr>
        <w:t>uso de los recursos del Poder Judicial.</w:t>
      </w:r>
      <w:r w:rsidR="0043276F">
        <w:rPr>
          <w:b w:val="0"/>
          <w:iCs/>
          <w:u w:val="none"/>
        </w:rPr>
        <w:t xml:space="preserve">- - - - - - - - </w:t>
      </w:r>
      <w:r w:rsidR="00F25FF3">
        <w:rPr>
          <w:b w:val="0"/>
          <w:iCs/>
          <w:u w:val="none"/>
        </w:rPr>
        <w:t xml:space="preserve">- - </w:t>
      </w:r>
      <w:r w:rsidR="000D44FD">
        <w:rPr>
          <w:b w:val="0"/>
          <w:iCs/>
          <w:u w:val="none"/>
        </w:rPr>
        <w:t xml:space="preserve">- - - - - - - </w:t>
      </w:r>
    </w:p>
    <w:p w:rsidR="004752A4" w:rsidRDefault="00144923" w:rsidP="00563AAD">
      <w:pPr>
        <w:pStyle w:val="Textoindependiente"/>
        <w:rPr>
          <w:b w:val="0"/>
          <w:u w:val="none"/>
        </w:rPr>
      </w:pPr>
      <w:r>
        <w:rPr>
          <w:b w:val="0"/>
          <w:u w:val="none"/>
        </w:rPr>
        <w:t xml:space="preserve">Que, finalmente, con respecto a las pautas de transición, </w:t>
      </w:r>
      <w:r w:rsidR="000E1FEB">
        <w:rPr>
          <w:b w:val="0"/>
          <w:u w:val="none"/>
        </w:rPr>
        <w:t xml:space="preserve">se ha optado </w:t>
      </w:r>
      <w:r w:rsidR="0060673D">
        <w:rPr>
          <w:b w:val="0"/>
          <w:u w:val="none"/>
        </w:rPr>
        <w:t>por dar un tratamiento di</w:t>
      </w:r>
      <w:r w:rsidR="00130F7A">
        <w:rPr>
          <w:b w:val="0"/>
          <w:u w:val="none"/>
        </w:rPr>
        <w:t>stinto</w:t>
      </w:r>
      <w:r w:rsidR="000E1FEB">
        <w:rPr>
          <w:b w:val="0"/>
          <w:u w:val="none"/>
        </w:rPr>
        <w:t xml:space="preserve"> a las causas bajo </w:t>
      </w:r>
      <w:r w:rsidR="004572B8">
        <w:rPr>
          <w:b w:val="0"/>
          <w:u w:val="none"/>
        </w:rPr>
        <w:t>la vigen</w:t>
      </w:r>
      <w:r w:rsidR="004345A5">
        <w:rPr>
          <w:b w:val="0"/>
          <w:u w:val="none"/>
        </w:rPr>
        <w:t xml:space="preserve">cia de la Ley 332 y </w:t>
      </w:r>
      <w:r w:rsidR="00130F7A">
        <w:rPr>
          <w:b w:val="0"/>
          <w:u w:val="none"/>
        </w:rPr>
        <w:t xml:space="preserve">a las de </w:t>
      </w:r>
      <w:r w:rsidR="004345A5">
        <w:rPr>
          <w:b w:val="0"/>
          <w:u w:val="none"/>
        </w:rPr>
        <w:t xml:space="preserve">la Ley 2287, </w:t>
      </w:r>
      <w:r w:rsidR="00853BA9">
        <w:rPr>
          <w:b w:val="0"/>
          <w:u w:val="none"/>
        </w:rPr>
        <w:t xml:space="preserve">en virtud de las diferencias evidentes de ambos sistemas; </w:t>
      </w:r>
      <w:r w:rsidR="004345A5">
        <w:rPr>
          <w:b w:val="0"/>
          <w:u w:val="none"/>
        </w:rPr>
        <w:t>aunque reafirmándose el principio de aplica</w:t>
      </w:r>
      <w:r w:rsidR="0060673D">
        <w:rPr>
          <w:b w:val="0"/>
          <w:u w:val="none"/>
        </w:rPr>
        <w:t>ción general de</w:t>
      </w:r>
      <w:r w:rsidR="004345A5">
        <w:rPr>
          <w:b w:val="0"/>
          <w:u w:val="none"/>
        </w:rPr>
        <w:t xml:space="preserve"> las reglas de la Ley 3192</w:t>
      </w:r>
      <w:r w:rsidR="0060673D">
        <w:rPr>
          <w:b w:val="0"/>
          <w:u w:val="none"/>
        </w:rPr>
        <w:t xml:space="preserve"> a todas las causas que se tramiten en el fuero penal de la provincia. - - </w:t>
      </w:r>
      <w:r w:rsidR="00853BA9">
        <w:rPr>
          <w:b w:val="0"/>
          <w:u w:val="none"/>
        </w:rPr>
        <w:t xml:space="preserve">- - - - - - - - - - - - - </w:t>
      </w:r>
    </w:p>
    <w:p w:rsidR="00144923" w:rsidRPr="00607CA3" w:rsidRDefault="004345A5" w:rsidP="00607CA3">
      <w:pPr>
        <w:pStyle w:val="Textoindependiente"/>
        <w:rPr>
          <w:b w:val="0"/>
          <w:u w:val="none"/>
        </w:rPr>
      </w:pPr>
      <w:r>
        <w:rPr>
          <w:b w:val="0"/>
          <w:u w:val="none"/>
        </w:rPr>
        <w:t>Que con respecto a las causas bajo la vigencia de la Ley 332</w:t>
      </w:r>
      <w:r w:rsidR="009717FC">
        <w:rPr>
          <w:b w:val="0"/>
          <w:u w:val="none"/>
        </w:rPr>
        <w:t>, se entiende necesario diferencia</w:t>
      </w:r>
      <w:r w:rsidR="00FD5FFC">
        <w:rPr>
          <w:b w:val="0"/>
          <w:u w:val="none"/>
        </w:rPr>
        <w:t>r</w:t>
      </w:r>
      <w:r w:rsidR="009717FC">
        <w:rPr>
          <w:b w:val="0"/>
          <w:u w:val="none"/>
        </w:rPr>
        <w:t xml:space="preserve"> entre las causas que estén en etapa de </w:t>
      </w:r>
      <w:r w:rsidR="00FD5FFC">
        <w:rPr>
          <w:b w:val="0"/>
          <w:u w:val="none"/>
        </w:rPr>
        <w:t xml:space="preserve">instrucción y las que se encuentren en etapa de juicio. Las que se encuentren en etapa de instrucción </w:t>
      </w:r>
      <w:r w:rsidR="00144923" w:rsidRPr="00FD5FFC">
        <w:rPr>
          <w:b w:val="0"/>
          <w:u w:val="none"/>
        </w:rPr>
        <w:t>se transferirán al Ministerio Público Fiscal</w:t>
      </w:r>
      <w:r w:rsidR="001E1C01">
        <w:rPr>
          <w:b w:val="0"/>
          <w:u w:val="none"/>
        </w:rPr>
        <w:t xml:space="preserve">, por ser éste el </w:t>
      </w:r>
      <w:r w:rsidR="00927C0F">
        <w:rPr>
          <w:b w:val="0"/>
          <w:u w:val="none"/>
        </w:rPr>
        <w:t xml:space="preserve">órgano </w:t>
      </w:r>
      <w:r w:rsidR="001E1C01">
        <w:rPr>
          <w:b w:val="0"/>
          <w:u w:val="none"/>
        </w:rPr>
        <w:t xml:space="preserve">encargado de llevar adelante las investigaciones. Las que se encuentren en etapa </w:t>
      </w:r>
      <w:r w:rsidR="00144923" w:rsidRPr="00607CA3">
        <w:rPr>
          <w:b w:val="0"/>
          <w:u w:val="none"/>
        </w:rPr>
        <w:t>de juicio serán gestionadas por la Oficina Judicial de la Primera Circunscripción Judicial</w:t>
      </w:r>
      <w:r w:rsidR="00607CA3">
        <w:rPr>
          <w:b w:val="0"/>
          <w:u w:val="none"/>
        </w:rPr>
        <w:t xml:space="preserve"> y se le </w:t>
      </w:r>
      <w:r w:rsidR="00607CA3" w:rsidRPr="00607CA3">
        <w:rPr>
          <w:b w:val="0"/>
          <w:u w:val="none"/>
        </w:rPr>
        <w:t>a</w:t>
      </w:r>
      <w:r w:rsidR="00144923" w:rsidRPr="00607CA3">
        <w:rPr>
          <w:b w:val="0"/>
          <w:u w:val="none"/>
        </w:rPr>
        <w:t xml:space="preserve">plicarán las disposiciones de la Ley 3192, en especial, las del Título I del Libro Tercero (relativas al Juicio Común), las del Capítulo VIII del Título </w:t>
      </w:r>
      <w:r w:rsidR="00FE609F">
        <w:rPr>
          <w:b w:val="0"/>
          <w:u w:val="none"/>
        </w:rPr>
        <w:t>V</w:t>
      </w:r>
      <w:r w:rsidR="00144923" w:rsidRPr="00607CA3">
        <w:rPr>
          <w:b w:val="0"/>
          <w:u w:val="none"/>
        </w:rPr>
        <w:t xml:space="preserve"> del Libro Primero (referida a los medios de prueba), las del Libro </w:t>
      </w:r>
      <w:r w:rsidR="00FE609F">
        <w:rPr>
          <w:b w:val="0"/>
          <w:u w:val="none"/>
        </w:rPr>
        <w:t>Cuarto</w:t>
      </w:r>
      <w:r w:rsidR="00144923" w:rsidRPr="00607CA3">
        <w:rPr>
          <w:b w:val="0"/>
          <w:u w:val="none"/>
        </w:rPr>
        <w:t xml:space="preserve"> (impugnación de las decisiones judiciales) y las del Libro </w:t>
      </w:r>
      <w:r w:rsidR="00FE609F">
        <w:rPr>
          <w:b w:val="0"/>
          <w:u w:val="none"/>
        </w:rPr>
        <w:t>Quinto</w:t>
      </w:r>
      <w:r w:rsidR="00144923" w:rsidRPr="00607CA3">
        <w:rPr>
          <w:b w:val="0"/>
          <w:u w:val="none"/>
        </w:rPr>
        <w:t xml:space="preserve"> (ejecución penal) de la citada Ley</w:t>
      </w:r>
      <w:r w:rsidR="00607CA3">
        <w:rPr>
          <w:b w:val="0"/>
          <w:u w:val="none"/>
        </w:rPr>
        <w:t>, por ser éstas las normas análogas que mejor se adecúan a la naturaleza del juicio</w:t>
      </w:r>
      <w:r w:rsidR="00DF7A85">
        <w:rPr>
          <w:b w:val="0"/>
          <w:u w:val="none"/>
        </w:rPr>
        <w:t xml:space="preserve">, </w:t>
      </w:r>
      <w:r w:rsidR="003065D3">
        <w:rPr>
          <w:b w:val="0"/>
          <w:u w:val="none"/>
        </w:rPr>
        <w:t xml:space="preserve">y </w:t>
      </w:r>
      <w:r w:rsidR="00DF7A85">
        <w:rPr>
          <w:b w:val="0"/>
          <w:u w:val="none"/>
        </w:rPr>
        <w:t>su etapa recursiva y de ejecución</w:t>
      </w:r>
      <w:r w:rsidR="00144923" w:rsidRPr="00607CA3">
        <w:rPr>
          <w:b w:val="0"/>
          <w:u w:val="none"/>
        </w:rPr>
        <w:t>.</w:t>
      </w:r>
      <w:r w:rsidR="00607CA3">
        <w:rPr>
          <w:b w:val="0"/>
          <w:u w:val="none"/>
        </w:rPr>
        <w:t xml:space="preserve">- - </w:t>
      </w:r>
      <w:r w:rsidR="003065D3">
        <w:rPr>
          <w:b w:val="0"/>
          <w:u w:val="none"/>
        </w:rPr>
        <w:t xml:space="preserve">- - - - - - - </w:t>
      </w:r>
    </w:p>
    <w:p w:rsidR="00091A1D" w:rsidRPr="00A11A90" w:rsidRDefault="00D074D0" w:rsidP="00091A1D">
      <w:pPr>
        <w:tabs>
          <w:tab w:val="left" w:pos="1418"/>
          <w:tab w:val="left" w:pos="1701"/>
          <w:tab w:val="left" w:pos="2268"/>
        </w:tabs>
        <w:spacing w:line="360" w:lineRule="auto"/>
        <w:jc w:val="both"/>
        <w:rPr>
          <w:rFonts w:ascii="Courier New" w:hAnsi="Courier New" w:cs="Courier New"/>
        </w:rPr>
      </w:pPr>
      <w:r>
        <w:rPr>
          <w:rFonts w:ascii="Courier New" w:hAnsi="Courier New" w:cs="Courier New"/>
        </w:rPr>
        <w:t xml:space="preserve">Que, por último, </w:t>
      </w:r>
      <w:r w:rsidR="00192BB1">
        <w:rPr>
          <w:rFonts w:ascii="Courier New" w:hAnsi="Courier New" w:cs="Courier New"/>
        </w:rPr>
        <w:t>en cuanto a las causas baj</w:t>
      </w:r>
      <w:r w:rsidR="00947E2B">
        <w:rPr>
          <w:rFonts w:ascii="Courier New" w:hAnsi="Courier New" w:cs="Courier New"/>
        </w:rPr>
        <w:t xml:space="preserve">o la vigencia de la Ley 2287 se establecen reglas </w:t>
      </w:r>
      <w:r w:rsidR="00B6201E">
        <w:rPr>
          <w:rFonts w:ascii="Courier New" w:hAnsi="Courier New" w:cs="Courier New"/>
        </w:rPr>
        <w:t xml:space="preserve">especiales </w:t>
      </w:r>
      <w:r w:rsidR="00947E2B">
        <w:rPr>
          <w:rFonts w:ascii="Courier New" w:hAnsi="Courier New" w:cs="Courier New"/>
        </w:rPr>
        <w:t>para aquellas que no cuenten</w:t>
      </w:r>
      <w:r w:rsidR="00947E2B" w:rsidRPr="000B3351">
        <w:rPr>
          <w:rFonts w:ascii="Courier New" w:hAnsi="Courier New" w:cs="Courier New"/>
        </w:rPr>
        <w:t xml:space="preserve"> </w:t>
      </w:r>
      <w:r w:rsidR="00947E2B">
        <w:rPr>
          <w:rFonts w:ascii="Courier New" w:hAnsi="Courier New" w:cs="Courier New"/>
        </w:rPr>
        <w:t>con</w:t>
      </w:r>
      <w:r w:rsidR="00947E2B" w:rsidRPr="000B3351">
        <w:rPr>
          <w:rFonts w:ascii="Courier New" w:hAnsi="Courier New" w:cs="Courier New"/>
        </w:rPr>
        <w:t xml:space="preserve"> auto de apertura</w:t>
      </w:r>
      <w:r w:rsidR="00947E2B">
        <w:rPr>
          <w:rFonts w:ascii="Courier New" w:hAnsi="Courier New" w:cs="Courier New"/>
        </w:rPr>
        <w:t xml:space="preserve"> a juicio,</w:t>
      </w:r>
      <w:r w:rsidR="00192BB1">
        <w:rPr>
          <w:rFonts w:ascii="Courier New" w:hAnsi="Courier New" w:cs="Courier New"/>
        </w:rPr>
        <w:t xml:space="preserve"> </w:t>
      </w:r>
      <w:r w:rsidR="00947E2B">
        <w:rPr>
          <w:rFonts w:ascii="Courier New" w:hAnsi="Courier New" w:cs="Courier New"/>
        </w:rPr>
        <w:t xml:space="preserve">para </w:t>
      </w:r>
      <w:r w:rsidR="00192BB1">
        <w:rPr>
          <w:rFonts w:ascii="Courier New" w:hAnsi="Courier New" w:cs="Courier New"/>
        </w:rPr>
        <w:t xml:space="preserve">las que </w:t>
      </w:r>
      <w:r w:rsidR="00947E2B">
        <w:rPr>
          <w:rFonts w:ascii="Courier New" w:hAnsi="Courier New" w:cs="Courier New"/>
        </w:rPr>
        <w:t>contando</w:t>
      </w:r>
      <w:r w:rsidR="00144923">
        <w:rPr>
          <w:rFonts w:ascii="Courier New" w:hAnsi="Courier New" w:cs="Courier New"/>
        </w:rPr>
        <w:t xml:space="preserve"> </w:t>
      </w:r>
      <w:r w:rsidR="00947E2B">
        <w:rPr>
          <w:rFonts w:ascii="Courier New" w:hAnsi="Courier New" w:cs="Courier New"/>
        </w:rPr>
        <w:t>con</w:t>
      </w:r>
      <w:r w:rsidR="00144923">
        <w:rPr>
          <w:rFonts w:ascii="Courier New" w:hAnsi="Courier New" w:cs="Courier New"/>
        </w:rPr>
        <w:t xml:space="preserve"> </w:t>
      </w:r>
      <w:r w:rsidR="00144923" w:rsidRPr="00BF3294">
        <w:rPr>
          <w:rFonts w:ascii="Courier New" w:hAnsi="Courier New" w:cs="Courier New"/>
        </w:rPr>
        <w:t xml:space="preserve">auto de apertura </w:t>
      </w:r>
      <w:r w:rsidR="00714246">
        <w:rPr>
          <w:rFonts w:ascii="Courier New" w:hAnsi="Courier New" w:cs="Courier New"/>
        </w:rPr>
        <w:t>no se hubiese</w:t>
      </w:r>
      <w:r w:rsidR="00144923">
        <w:rPr>
          <w:rFonts w:ascii="Courier New" w:hAnsi="Courier New" w:cs="Courier New"/>
        </w:rPr>
        <w:t xml:space="preserve"> fijado fecha de </w:t>
      </w:r>
      <w:r w:rsidR="00144923">
        <w:rPr>
          <w:rFonts w:ascii="Courier New" w:hAnsi="Courier New" w:cs="Courier New"/>
        </w:rPr>
        <w:lastRenderedPageBreak/>
        <w:t xml:space="preserve">debate, </w:t>
      </w:r>
      <w:r w:rsidR="00782B2D">
        <w:rPr>
          <w:rFonts w:ascii="Courier New" w:hAnsi="Courier New" w:cs="Courier New"/>
        </w:rPr>
        <w:t xml:space="preserve">y </w:t>
      </w:r>
      <w:r w:rsidR="00B6201E">
        <w:rPr>
          <w:rFonts w:ascii="Courier New" w:hAnsi="Courier New" w:cs="Courier New"/>
        </w:rPr>
        <w:t xml:space="preserve">para </w:t>
      </w:r>
      <w:r w:rsidR="00782B2D">
        <w:rPr>
          <w:rFonts w:ascii="Courier New" w:hAnsi="Courier New" w:cs="Courier New"/>
        </w:rPr>
        <w:t>las que ya tiene</w:t>
      </w:r>
      <w:r w:rsidR="008E5C0B">
        <w:rPr>
          <w:rFonts w:ascii="Courier New" w:hAnsi="Courier New" w:cs="Courier New"/>
        </w:rPr>
        <w:t>n</w:t>
      </w:r>
      <w:r w:rsidR="00782B2D">
        <w:rPr>
          <w:rFonts w:ascii="Courier New" w:hAnsi="Courier New" w:cs="Courier New"/>
        </w:rPr>
        <w:t xml:space="preserve"> fijad</w:t>
      </w:r>
      <w:r w:rsidR="00714246">
        <w:rPr>
          <w:rFonts w:ascii="Courier New" w:hAnsi="Courier New" w:cs="Courier New"/>
        </w:rPr>
        <w:t>a</w:t>
      </w:r>
      <w:r w:rsidR="00782B2D">
        <w:rPr>
          <w:rFonts w:ascii="Courier New" w:hAnsi="Courier New" w:cs="Courier New"/>
        </w:rPr>
        <w:t xml:space="preserve"> fecha de debate, respetándose </w:t>
      </w:r>
      <w:r w:rsidR="00144923">
        <w:rPr>
          <w:rFonts w:ascii="Courier New" w:hAnsi="Courier New" w:cs="Courier New"/>
        </w:rPr>
        <w:t>la posibilidad de presentar acuerdos de juicios abreviados o pedido de suspensión de juicio a prueba, conforme a los plazos procesales de la Ley 2287</w:t>
      </w:r>
      <w:r w:rsidR="001A0127">
        <w:rPr>
          <w:rFonts w:ascii="Courier New" w:hAnsi="Courier New" w:cs="Courier New"/>
        </w:rPr>
        <w:t>;</w:t>
      </w:r>
      <w:r w:rsidR="00782B2D">
        <w:rPr>
          <w:rFonts w:ascii="Courier New" w:hAnsi="Courier New" w:cs="Courier New"/>
        </w:rPr>
        <w:t xml:space="preserve"> y aclarándose que l</w:t>
      </w:r>
      <w:r w:rsidR="00144923">
        <w:rPr>
          <w:rFonts w:ascii="Courier New" w:hAnsi="Courier New" w:cs="Courier New"/>
        </w:rPr>
        <w:t>as normas de los artículos 27 (suspensión del proceso a prueba), 148 (duración del proceso), 150 (plazo de la prisión preventiva), 381 segundo párrafo (efecto no suspensivo de los recursos extraordinarios) de la Ley 3192, no serán de aplicación a las causas iniciadas por hechos ocurridos con anterioridad al 9 de febrero de 2020 (fecha de entrada en vigencia de la Ley 3192). En dichos casos, se aplicarán las normas análogas de la Ley 2287 que sean más favorables a los imputados.</w:t>
      </w:r>
      <w:r>
        <w:rPr>
          <w:rFonts w:ascii="Courier New" w:hAnsi="Courier New" w:cs="Courier New"/>
        </w:rPr>
        <w:t xml:space="preserve"> </w:t>
      </w:r>
      <w:r w:rsidR="00A11A90">
        <w:rPr>
          <w:rFonts w:ascii="Courier New" w:hAnsi="Courier New" w:cs="Courier New"/>
        </w:rPr>
        <w:t>P</w:t>
      </w:r>
      <w:r w:rsidR="00126852" w:rsidRPr="00A11A90">
        <w:rPr>
          <w:rFonts w:ascii="Courier New" w:hAnsi="Courier New" w:cs="Courier New"/>
        </w:rPr>
        <w:t>or ello, el Superior Tribunal de Justicia,</w:t>
      </w:r>
      <w:r w:rsidR="0060673D">
        <w:rPr>
          <w:rFonts w:ascii="Courier New" w:hAnsi="Courier New" w:cs="Courier New"/>
          <w:kern w:val="2"/>
        </w:rPr>
        <w:t xml:space="preserve"> </w:t>
      </w:r>
      <w:r w:rsidR="0060673D">
        <w:rPr>
          <w:rFonts w:ascii="Courier New" w:hAnsi="Courier New" w:cs="Courier New"/>
        </w:rPr>
        <w:t xml:space="preserve">en uso de las facultades de reglamentación conferidas </w:t>
      </w:r>
      <w:r w:rsidR="00B94A84" w:rsidRPr="00A11A90">
        <w:rPr>
          <w:rFonts w:ascii="Courier New" w:hAnsi="Courier New" w:cs="Courier New"/>
        </w:rPr>
        <w:t>por l</w:t>
      </w:r>
      <w:r w:rsidR="000D44FD">
        <w:rPr>
          <w:rFonts w:ascii="Courier New" w:hAnsi="Courier New" w:cs="Courier New"/>
        </w:rPr>
        <w:t>os</w:t>
      </w:r>
      <w:r w:rsidR="00B94A84" w:rsidRPr="00A11A90">
        <w:rPr>
          <w:rFonts w:ascii="Courier New" w:hAnsi="Courier New" w:cs="Courier New"/>
        </w:rPr>
        <w:t xml:space="preserve"> artículo</w:t>
      </w:r>
      <w:r w:rsidR="000D44FD">
        <w:rPr>
          <w:rFonts w:ascii="Courier New" w:hAnsi="Courier New" w:cs="Courier New"/>
        </w:rPr>
        <w:t>s</w:t>
      </w:r>
      <w:r w:rsidR="00B94A84" w:rsidRPr="00A11A90">
        <w:rPr>
          <w:rFonts w:ascii="Courier New" w:hAnsi="Courier New" w:cs="Courier New"/>
        </w:rPr>
        <w:t xml:space="preserve"> 7 y 460, y </w:t>
      </w:r>
      <w:proofErr w:type="spellStart"/>
      <w:r w:rsidR="00B94A84" w:rsidRPr="00A11A90">
        <w:rPr>
          <w:rFonts w:ascii="Courier New" w:hAnsi="Courier New" w:cs="Courier New"/>
        </w:rPr>
        <w:t>cc</w:t>
      </w:r>
      <w:proofErr w:type="spellEnd"/>
      <w:r w:rsidR="00B94A84" w:rsidRPr="00A11A90">
        <w:rPr>
          <w:rFonts w:ascii="Courier New" w:hAnsi="Courier New" w:cs="Courier New"/>
        </w:rPr>
        <w:t xml:space="preserve">. </w:t>
      </w:r>
      <w:proofErr w:type="gramStart"/>
      <w:r w:rsidR="00B94A84" w:rsidRPr="00A11A90">
        <w:rPr>
          <w:rFonts w:ascii="Courier New" w:hAnsi="Courier New" w:cs="Courier New"/>
        </w:rPr>
        <w:t>de</w:t>
      </w:r>
      <w:proofErr w:type="gramEnd"/>
      <w:r w:rsidR="00B94A84" w:rsidRPr="00A11A90">
        <w:rPr>
          <w:rFonts w:ascii="Courier New" w:hAnsi="Courier New" w:cs="Courier New"/>
        </w:rPr>
        <w:t xml:space="preserve"> la Ley 3192 y 39, inc. </w:t>
      </w:r>
      <w:proofErr w:type="gramStart"/>
      <w:r w:rsidR="00BC6D8A">
        <w:rPr>
          <w:rFonts w:ascii="Courier New" w:hAnsi="Courier New" w:cs="Courier New"/>
        </w:rPr>
        <w:t>d</w:t>
      </w:r>
      <w:proofErr w:type="gramEnd"/>
      <w:r w:rsidR="00BC6D8A">
        <w:rPr>
          <w:rFonts w:ascii="Courier New" w:hAnsi="Courier New" w:cs="Courier New"/>
        </w:rPr>
        <w:t xml:space="preserve"> </w:t>
      </w:r>
      <w:r w:rsidR="00B94A84" w:rsidRPr="00A11A90">
        <w:rPr>
          <w:rFonts w:ascii="Courier New" w:hAnsi="Courier New" w:cs="Courier New"/>
        </w:rPr>
        <w:t xml:space="preserve">y </w:t>
      </w:r>
      <w:r w:rsidR="00BC6D8A">
        <w:rPr>
          <w:rFonts w:ascii="Courier New" w:hAnsi="Courier New" w:cs="Courier New"/>
        </w:rPr>
        <w:t>e</w:t>
      </w:r>
      <w:r w:rsidR="00B94A84" w:rsidRPr="00A11A90">
        <w:rPr>
          <w:rFonts w:ascii="Courier New" w:hAnsi="Courier New" w:cs="Courier New"/>
        </w:rPr>
        <w:t xml:space="preserve"> de la Ley 2574,</w:t>
      </w:r>
      <w:r w:rsidR="00126852" w:rsidRPr="00A11A90">
        <w:rPr>
          <w:rFonts w:ascii="Courier New" w:hAnsi="Courier New" w:cs="Courier New"/>
        </w:rPr>
        <w:t xml:space="preserve"> </w:t>
      </w:r>
      <w:r w:rsidR="00126852" w:rsidRPr="00FE609F">
        <w:rPr>
          <w:rFonts w:ascii="Courier New" w:hAnsi="Courier New" w:cs="Courier New"/>
          <w:b/>
          <w:u w:val="single"/>
        </w:rPr>
        <w:t>RESUELVE</w:t>
      </w:r>
      <w:r w:rsidR="00126852" w:rsidRPr="00A11A90">
        <w:rPr>
          <w:rFonts w:ascii="Courier New" w:hAnsi="Courier New" w:cs="Courier New"/>
          <w:b/>
        </w:rPr>
        <w:t>:</w:t>
      </w:r>
      <w:r w:rsidR="00126852" w:rsidRPr="00A11A90">
        <w:rPr>
          <w:rFonts w:ascii="Courier New" w:hAnsi="Courier New" w:cs="Courier New"/>
        </w:rPr>
        <w:t xml:space="preserve"> </w:t>
      </w:r>
      <w:r w:rsidR="00126852" w:rsidRPr="00A11A90">
        <w:rPr>
          <w:rFonts w:ascii="Courier New" w:hAnsi="Courier New" w:cs="Courier New"/>
          <w:b/>
          <w:u w:val="single"/>
        </w:rPr>
        <w:t>Primero</w:t>
      </w:r>
      <w:r w:rsidR="00126852" w:rsidRPr="00A11A90">
        <w:rPr>
          <w:rFonts w:ascii="Courier New" w:hAnsi="Courier New" w:cs="Courier New"/>
          <w:b/>
        </w:rPr>
        <w:t>:</w:t>
      </w:r>
      <w:r w:rsidR="00126852" w:rsidRPr="00A11A90">
        <w:rPr>
          <w:rFonts w:ascii="Courier New" w:hAnsi="Courier New" w:cs="Courier New"/>
        </w:rPr>
        <w:t xml:space="preserve"> Aprobar las “</w:t>
      </w:r>
      <w:r w:rsidR="00126852" w:rsidRPr="00332232">
        <w:rPr>
          <w:rFonts w:ascii="Courier New" w:hAnsi="Courier New" w:cs="Courier New"/>
          <w:i/>
        </w:rPr>
        <w:t>Pautas de transición y actuación</w:t>
      </w:r>
      <w:r w:rsidR="00126852" w:rsidRPr="00A11A90">
        <w:rPr>
          <w:rFonts w:ascii="Courier New" w:hAnsi="Courier New" w:cs="Courier New"/>
        </w:rPr>
        <w:t xml:space="preserve">”, que como Anexo I forma parte del presente. </w:t>
      </w:r>
      <w:r w:rsidR="00126852" w:rsidRPr="00A11A90">
        <w:rPr>
          <w:rFonts w:ascii="Courier New" w:hAnsi="Courier New" w:cs="Courier New"/>
          <w:b/>
          <w:u w:val="single"/>
        </w:rPr>
        <w:t>Segundo</w:t>
      </w:r>
      <w:r w:rsidR="00126852" w:rsidRPr="00A11A90">
        <w:rPr>
          <w:rFonts w:ascii="Courier New" w:hAnsi="Courier New" w:cs="Courier New"/>
          <w:b/>
        </w:rPr>
        <w:t>:</w:t>
      </w:r>
      <w:r w:rsidR="00126852" w:rsidRPr="00A11A90">
        <w:rPr>
          <w:rFonts w:ascii="Courier New" w:hAnsi="Courier New" w:cs="Courier New"/>
        </w:rPr>
        <w:t xml:space="preserve"> Aprobar el “</w:t>
      </w:r>
      <w:r w:rsidR="00126852" w:rsidRPr="00332232">
        <w:rPr>
          <w:rFonts w:ascii="Courier New" w:hAnsi="Courier New" w:cs="Courier New"/>
          <w:i/>
        </w:rPr>
        <w:t>Reglamento de Funcionamiento para las Oficinas Judiciales</w:t>
      </w:r>
      <w:r w:rsidR="00126852" w:rsidRPr="00A11A90">
        <w:rPr>
          <w:rFonts w:ascii="Courier New" w:hAnsi="Courier New" w:cs="Courier New"/>
        </w:rPr>
        <w:t xml:space="preserve">”, que como Anexo II forma parte del presente. </w:t>
      </w:r>
      <w:r w:rsidR="00126852" w:rsidRPr="00A11A90">
        <w:rPr>
          <w:rFonts w:ascii="Courier New" w:hAnsi="Courier New" w:cs="Courier New"/>
          <w:b/>
          <w:u w:val="single"/>
        </w:rPr>
        <w:t>Tercero</w:t>
      </w:r>
      <w:r w:rsidR="00126852" w:rsidRPr="00A11A90">
        <w:rPr>
          <w:rFonts w:ascii="Courier New" w:hAnsi="Courier New" w:cs="Courier New"/>
          <w:b/>
        </w:rPr>
        <w:t>:</w:t>
      </w:r>
      <w:r w:rsidR="00126852" w:rsidRPr="00A11A90">
        <w:rPr>
          <w:rFonts w:ascii="Courier New" w:hAnsi="Courier New" w:cs="Courier New"/>
        </w:rPr>
        <w:t xml:space="preserve"> Disolver la Cámara en lo Criminal N° 1 y la Secretaría Única de Transición, a partir del 1</w:t>
      </w:r>
      <w:r w:rsidR="00036BDF">
        <w:rPr>
          <w:rFonts w:ascii="Courier New" w:hAnsi="Courier New" w:cs="Courier New"/>
        </w:rPr>
        <w:t>°</w:t>
      </w:r>
      <w:r w:rsidR="00126852" w:rsidRPr="00A11A90">
        <w:rPr>
          <w:rFonts w:ascii="Courier New" w:hAnsi="Courier New" w:cs="Courier New"/>
        </w:rPr>
        <w:t xml:space="preserve"> de </w:t>
      </w:r>
      <w:r w:rsidR="00036BDF">
        <w:rPr>
          <w:rFonts w:ascii="Courier New" w:hAnsi="Courier New" w:cs="Courier New"/>
        </w:rPr>
        <w:t>abril</w:t>
      </w:r>
      <w:r w:rsidR="00126852" w:rsidRPr="00A11A90">
        <w:rPr>
          <w:rFonts w:ascii="Courier New" w:hAnsi="Courier New" w:cs="Courier New"/>
        </w:rPr>
        <w:t xml:space="preserve"> de 2020. </w:t>
      </w:r>
      <w:r w:rsidR="00126852" w:rsidRPr="00A11A90">
        <w:rPr>
          <w:rFonts w:ascii="Courier New" w:hAnsi="Courier New" w:cs="Courier New"/>
          <w:b/>
          <w:u w:val="single"/>
        </w:rPr>
        <w:t>Cuarto</w:t>
      </w:r>
      <w:r w:rsidR="00126852" w:rsidRPr="00A11A90">
        <w:rPr>
          <w:rFonts w:ascii="Courier New" w:hAnsi="Courier New" w:cs="Courier New"/>
          <w:b/>
        </w:rPr>
        <w:t>:</w:t>
      </w:r>
      <w:r w:rsidR="00126852" w:rsidRPr="00A11A90">
        <w:rPr>
          <w:rFonts w:ascii="Courier New" w:hAnsi="Courier New" w:cs="Courier New"/>
        </w:rPr>
        <w:t xml:space="preserve"> Establecer que por Dirección General de Administración se proyecte lo concerniente a la reasignación de los funcionarios y agentes que en la actualidad se desempeñan en la Cámara en lo Criminal N° 1 y en la Secretaría Única de Transición. </w:t>
      </w:r>
      <w:r w:rsidR="00126852" w:rsidRPr="00493331">
        <w:rPr>
          <w:rFonts w:ascii="Courier New" w:hAnsi="Courier New" w:cs="Courier New"/>
          <w:b/>
          <w:u w:val="single"/>
        </w:rPr>
        <w:t>Quinto</w:t>
      </w:r>
      <w:r w:rsidR="00126852" w:rsidRPr="00493331">
        <w:rPr>
          <w:rFonts w:ascii="Courier New" w:hAnsi="Courier New" w:cs="Courier New"/>
          <w:b/>
        </w:rPr>
        <w:t>:</w:t>
      </w:r>
      <w:r w:rsidR="00126852" w:rsidRPr="00A11A90">
        <w:rPr>
          <w:rFonts w:ascii="Courier New" w:hAnsi="Courier New" w:cs="Courier New"/>
        </w:rPr>
        <w:t xml:space="preserve"> Dejar sin efecto toda disposición que se oponga al presente.</w:t>
      </w:r>
      <w:r w:rsidR="00091A1D">
        <w:rPr>
          <w:rFonts w:ascii="Courier New" w:hAnsi="Courier New" w:cs="Courier New"/>
        </w:rPr>
        <w:t xml:space="preserve"> </w:t>
      </w:r>
      <w:r w:rsidR="00091A1D" w:rsidRPr="00493331">
        <w:rPr>
          <w:rFonts w:ascii="Courier New" w:hAnsi="Courier New" w:cs="Courier New"/>
          <w:b/>
          <w:u w:val="single"/>
        </w:rPr>
        <w:t>Sexto</w:t>
      </w:r>
      <w:r w:rsidR="00091A1D" w:rsidRPr="00493331">
        <w:rPr>
          <w:rFonts w:ascii="Courier New" w:hAnsi="Courier New" w:cs="Courier New"/>
          <w:b/>
        </w:rPr>
        <w:t>:</w:t>
      </w:r>
      <w:r w:rsidR="00091A1D" w:rsidRPr="00A11A90">
        <w:rPr>
          <w:rFonts w:ascii="Courier New" w:hAnsi="Courier New" w:cs="Courier New"/>
        </w:rPr>
        <w:t xml:space="preserve"> Remitir copia del presente al Ministerio de Gobierno y Justicia, y al Colegio de Abogados y Procuradores de la Provincia de La Pampa.- - - - - </w:t>
      </w:r>
      <w:r w:rsidR="00091A1D">
        <w:rPr>
          <w:rFonts w:ascii="Courier New" w:hAnsi="Courier New" w:cs="Courier New"/>
        </w:rPr>
        <w:t xml:space="preserve">- - - - - - - - - - - - - - - </w:t>
      </w:r>
    </w:p>
    <w:p w:rsidR="00091A1D" w:rsidRPr="00D93B46" w:rsidRDefault="00091A1D" w:rsidP="00091A1D">
      <w:pPr>
        <w:tabs>
          <w:tab w:val="left" w:pos="1418"/>
          <w:tab w:val="left" w:pos="1701"/>
          <w:tab w:val="left" w:pos="2268"/>
        </w:tabs>
        <w:spacing w:line="360" w:lineRule="auto"/>
        <w:jc w:val="both"/>
        <w:rPr>
          <w:rFonts w:ascii="Courier New" w:hAnsi="Courier New" w:cs="Courier New"/>
          <w:lang w:val="es-AR"/>
        </w:rPr>
      </w:pPr>
      <w:r w:rsidRPr="00D93B46">
        <w:rPr>
          <w:rFonts w:ascii="Courier New" w:hAnsi="Courier New" w:cs="Courier New"/>
          <w:lang w:val="es-AR"/>
        </w:rPr>
        <w:lastRenderedPageBreak/>
        <w:t>Por Secretaría se librarán las comunicaciones que correspondan. Publíquese en el Boletín Oficial de la Provincia de La Pampa. Protocolícese y regístrese.</w:t>
      </w:r>
      <w:r>
        <w:rPr>
          <w:rFonts w:ascii="Courier New" w:hAnsi="Courier New" w:cs="Courier New"/>
          <w:lang w:val="es-AR"/>
        </w:rPr>
        <w:t>- - - - - -</w:t>
      </w:r>
    </w:p>
    <w:p w:rsidR="00213276" w:rsidRDefault="00213276">
      <w:pPr>
        <w:spacing w:after="160" w:line="259" w:lineRule="auto"/>
        <w:rPr>
          <w:rFonts w:ascii="Courier New" w:hAnsi="Courier New" w:cs="Courier New"/>
          <w:lang w:val="es-AR"/>
        </w:rPr>
      </w:pPr>
      <w:r>
        <w:rPr>
          <w:rFonts w:ascii="Courier New" w:hAnsi="Courier New" w:cs="Courier New"/>
          <w:lang w:val="es-AR"/>
        </w:rPr>
        <w:br w:type="page"/>
      </w:r>
    </w:p>
    <w:p w:rsidR="00126852" w:rsidRPr="00D93B46" w:rsidRDefault="00213276" w:rsidP="00126852">
      <w:pPr>
        <w:tabs>
          <w:tab w:val="left" w:pos="1418"/>
          <w:tab w:val="left" w:pos="1701"/>
          <w:tab w:val="left" w:pos="2268"/>
        </w:tabs>
        <w:spacing w:line="360" w:lineRule="auto"/>
        <w:jc w:val="both"/>
        <w:rPr>
          <w:rFonts w:ascii="Courier New" w:hAnsi="Courier New" w:cs="Courier New"/>
          <w:lang w:val="es-AR"/>
        </w:rPr>
      </w:pPr>
      <w:r>
        <w:rPr>
          <w:rFonts w:ascii="Courier New" w:hAnsi="Courier New" w:cs="Courier New"/>
          <w:lang w:val="es-AR"/>
        </w:rPr>
        <w:lastRenderedPageBreak/>
        <w:t xml:space="preserve"> </w:t>
      </w:r>
    </w:p>
    <w:p w:rsidR="00126852" w:rsidRDefault="00126852">
      <w:pPr>
        <w:spacing w:after="160" w:line="259" w:lineRule="auto"/>
        <w:rPr>
          <w:rFonts w:ascii="Courier New" w:hAnsi="Courier New" w:cs="Courier New"/>
          <w:b/>
          <w:smallCaps/>
          <w:sz w:val="32"/>
          <w:szCs w:val="32"/>
          <w:u w:val="single"/>
        </w:rPr>
      </w:pPr>
      <w:r>
        <w:rPr>
          <w:smallCaps/>
          <w:sz w:val="32"/>
          <w:szCs w:val="32"/>
        </w:rPr>
        <w:br w:type="page"/>
      </w:r>
    </w:p>
    <w:p w:rsidR="007B1904" w:rsidRPr="001A353B" w:rsidRDefault="007B1904" w:rsidP="007B1904">
      <w:pPr>
        <w:pStyle w:val="Textoindependiente"/>
        <w:jc w:val="center"/>
        <w:rPr>
          <w:smallCaps/>
          <w:sz w:val="32"/>
          <w:szCs w:val="32"/>
        </w:rPr>
      </w:pPr>
      <w:r w:rsidRPr="001A353B">
        <w:rPr>
          <w:smallCaps/>
          <w:sz w:val="32"/>
          <w:szCs w:val="32"/>
        </w:rPr>
        <w:lastRenderedPageBreak/>
        <w:t xml:space="preserve">Anexo </w:t>
      </w:r>
      <w:r>
        <w:rPr>
          <w:smallCaps/>
          <w:sz w:val="32"/>
          <w:szCs w:val="32"/>
        </w:rPr>
        <w:t>I</w:t>
      </w:r>
    </w:p>
    <w:p w:rsidR="007B1904" w:rsidRDefault="007B1904" w:rsidP="007B1904">
      <w:pPr>
        <w:pStyle w:val="Textoindependiente"/>
        <w:jc w:val="center"/>
        <w:rPr>
          <w:smallCaps/>
          <w:sz w:val="28"/>
          <w:szCs w:val="28"/>
        </w:rPr>
      </w:pPr>
    </w:p>
    <w:p w:rsidR="007B1904" w:rsidRPr="00FB5CFB" w:rsidRDefault="007B1904" w:rsidP="007B1904">
      <w:pPr>
        <w:pStyle w:val="Textoindependiente"/>
        <w:jc w:val="center"/>
        <w:rPr>
          <w:smallCaps/>
          <w:sz w:val="28"/>
          <w:szCs w:val="28"/>
          <w:lang w:val="es-AR"/>
        </w:rPr>
      </w:pPr>
      <w:r w:rsidRPr="007724D5">
        <w:rPr>
          <w:smallCaps/>
          <w:sz w:val="28"/>
          <w:szCs w:val="28"/>
        </w:rPr>
        <w:t xml:space="preserve">Pautas de </w:t>
      </w:r>
      <w:r>
        <w:rPr>
          <w:smallCaps/>
          <w:sz w:val="28"/>
          <w:szCs w:val="28"/>
        </w:rPr>
        <w:t>Transición y Actuación</w:t>
      </w:r>
    </w:p>
    <w:p w:rsidR="007B1904" w:rsidRDefault="007B1904" w:rsidP="007B1904">
      <w:pPr>
        <w:pStyle w:val="Textoindependiente"/>
        <w:rPr>
          <w:b w:val="0"/>
          <w:u w:val="none"/>
          <w:lang w:val="es-AR"/>
        </w:rPr>
      </w:pPr>
    </w:p>
    <w:p w:rsidR="00714246" w:rsidRDefault="00714246" w:rsidP="007B1904">
      <w:pPr>
        <w:pStyle w:val="Textoindependiente"/>
        <w:rPr>
          <w:b w:val="0"/>
          <w:u w:val="none"/>
          <w:lang w:val="es-AR"/>
        </w:rPr>
      </w:pPr>
    </w:p>
    <w:p w:rsidR="007B1904" w:rsidRDefault="007B1904" w:rsidP="007B1904">
      <w:pPr>
        <w:tabs>
          <w:tab w:val="left" w:pos="1418"/>
          <w:tab w:val="left" w:pos="1701"/>
          <w:tab w:val="left" w:pos="2268"/>
        </w:tabs>
        <w:spacing w:line="360" w:lineRule="auto"/>
        <w:jc w:val="both"/>
        <w:rPr>
          <w:rFonts w:ascii="Courier New" w:hAnsi="Courier New" w:cs="Courier New"/>
        </w:rPr>
      </w:pPr>
      <w:r>
        <w:rPr>
          <w:rFonts w:ascii="Courier New" w:hAnsi="Courier New" w:cs="Courier New"/>
        </w:rPr>
        <w:t>A.</w:t>
      </w:r>
      <w:r w:rsidRPr="00126C43">
        <w:rPr>
          <w:rFonts w:ascii="Courier New" w:hAnsi="Courier New" w:cs="Courier New"/>
        </w:rPr>
        <w:t xml:space="preserve"> </w:t>
      </w:r>
      <w:r w:rsidRPr="00126C43">
        <w:rPr>
          <w:rFonts w:ascii="Courier New" w:hAnsi="Courier New" w:cs="Courier New"/>
          <w:u w:val="single"/>
        </w:rPr>
        <w:t xml:space="preserve">Causas </w:t>
      </w:r>
      <w:r>
        <w:rPr>
          <w:rFonts w:ascii="Courier New" w:hAnsi="Courier New" w:cs="Courier New"/>
          <w:u w:val="single"/>
        </w:rPr>
        <w:t xml:space="preserve">en </w:t>
      </w:r>
      <w:r w:rsidRPr="00126C43">
        <w:rPr>
          <w:rFonts w:ascii="Courier New" w:hAnsi="Courier New" w:cs="Courier New"/>
          <w:u w:val="single"/>
        </w:rPr>
        <w:t xml:space="preserve">trámite bajo </w:t>
      </w:r>
      <w:r w:rsidR="004A634D">
        <w:rPr>
          <w:rFonts w:ascii="Courier New" w:hAnsi="Courier New" w:cs="Courier New"/>
          <w:u w:val="single"/>
        </w:rPr>
        <w:t>la vigencia</w:t>
      </w:r>
      <w:r w:rsidRPr="00126C43">
        <w:rPr>
          <w:rFonts w:ascii="Courier New" w:hAnsi="Courier New" w:cs="Courier New"/>
          <w:u w:val="single"/>
        </w:rPr>
        <w:t xml:space="preserve"> de la Ley 332</w:t>
      </w:r>
      <w:r w:rsidRPr="00126C43">
        <w:rPr>
          <w:rFonts w:ascii="Courier New" w:hAnsi="Courier New" w:cs="Courier New"/>
        </w:rPr>
        <w:t>.-</w:t>
      </w:r>
    </w:p>
    <w:p w:rsidR="00766EC8" w:rsidRDefault="00766EC8" w:rsidP="007B1904">
      <w:pPr>
        <w:tabs>
          <w:tab w:val="left" w:pos="851"/>
          <w:tab w:val="left" w:pos="1701"/>
          <w:tab w:val="left" w:pos="2268"/>
        </w:tabs>
        <w:spacing w:line="360" w:lineRule="auto"/>
        <w:jc w:val="both"/>
        <w:rPr>
          <w:rFonts w:ascii="Courier New" w:hAnsi="Courier New" w:cs="Courier New"/>
        </w:rPr>
      </w:pPr>
    </w:p>
    <w:p w:rsidR="007B1904" w:rsidRDefault="007B1904" w:rsidP="007B1904">
      <w:pPr>
        <w:tabs>
          <w:tab w:val="left" w:pos="851"/>
          <w:tab w:val="left" w:pos="1701"/>
          <w:tab w:val="left" w:pos="2268"/>
        </w:tabs>
        <w:spacing w:line="360" w:lineRule="auto"/>
        <w:jc w:val="both"/>
        <w:rPr>
          <w:rFonts w:ascii="Courier New" w:hAnsi="Courier New" w:cs="Courier New"/>
        </w:rPr>
      </w:pPr>
      <w:r>
        <w:rPr>
          <w:rFonts w:ascii="Courier New" w:hAnsi="Courier New" w:cs="Courier New"/>
        </w:rPr>
        <w:t xml:space="preserve">1. Las causas en trámite bajo </w:t>
      </w:r>
      <w:r w:rsidR="004A634D">
        <w:rPr>
          <w:rFonts w:ascii="Courier New" w:hAnsi="Courier New" w:cs="Courier New"/>
        </w:rPr>
        <w:t>la vigencia</w:t>
      </w:r>
      <w:r>
        <w:rPr>
          <w:rFonts w:ascii="Courier New" w:hAnsi="Courier New" w:cs="Courier New"/>
        </w:rPr>
        <w:t xml:space="preserve"> de la Ley 332 que se encuentren en la etapa de instrucción, como así también las reservadas </w:t>
      </w:r>
      <w:r w:rsidRPr="002A3CCC">
        <w:rPr>
          <w:rFonts w:ascii="Courier New" w:hAnsi="Courier New" w:cs="Courier New"/>
        </w:rPr>
        <w:t>por falta de individualización de autor o en rebeldía,</w:t>
      </w:r>
      <w:r>
        <w:rPr>
          <w:rFonts w:ascii="Courier New" w:hAnsi="Courier New" w:cs="Courier New"/>
        </w:rPr>
        <w:t xml:space="preserve"> se transferirán al Ministerio Público Fiscal para ser gestionadas de acuerdo a la reglamentación que el Procurador General dicte a tal efecto.</w:t>
      </w:r>
    </w:p>
    <w:p w:rsidR="007B1904" w:rsidRDefault="007B1904" w:rsidP="007B1904">
      <w:pPr>
        <w:tabs>
          <w:tab w:val="left" w:pos="851"/>
          <w:tab w:val="left" w:pos="1701"/>
          <w:tab w:val="left" w:pos="2268"/>
        </w:tabs>
        <w:spacing w:line="360" w:lineRule="auto"/>
        <w:jc w:val="both"/>
        <w:rPr>
          <w:rFonts w:ascii="Courier New" w:hAnsi="Courier New" w:cs="Courier New"/>
        </w:rPr>
      </w:pPr>
    </w:p>
    <w:p w:rsidR="007B1904" w:rsidRDefault="007B1904" w:rsidP="007B1904">
      <w:pPr>
        <w:tabs>
          <w:tab w:val="left" w:pos="851"/>
          <w:tab w:val="left" w:pos="1701"/>
          <w:tab w:val="left" w:pos="2268"/>
        </w:tabs>
        <w:spacing w:line="360" w:lineRule="auto"/>
        <w:jc w:val="both"/>
        <w:rPr>
          <w:rFonts w:ascii="Courier New" w:hAnsi="Courier New" w:cs="Courier New"/>
        </w:rPr>
      </w:pPr>
      <w:r>
        <w:rPr>
          <w:rFonts w:ascii="Courier New" w:hAnsi="Courier New" w:cs="Courier New"/>
        </w:rPr>
        <w:t>El Procurador General dispondrá lo pertinente para que en forma previa al traspaso indicado se organicen las causas a remitir conforme al criterio acordado con la Secretaría Única de Transición.</w:t>
      </w:r>
    </w:p>
    <w:p w:rsidR="007B1904" w:rsidRDefault="007B1904" w:rsidP="007B1904">
      <w:pPr>
        <w:tabs>
          <w:tab w:val="left" w:pos="851"/>
          <w:tab w:val="left" w:pos="1701"/>
          <w:tab w:val="left" w:pos="2268"/>
        </w:tabs>
        <w:spacing w:line="360" w:lineRule="auto"/>
        <w:jc w:val="both"/>
        <w:rPr>
          <w:rFonts w:ascii="Courier New" w:hAnsi="Courier New" w:cs="Courier New"/>
        </w:rPr>
      </w:pPr>
    </w:p>
    <w:p w:rsidR="007B1904" w:rsidRDefault="007B1904" w:rsidP="007B1904">
      <w:pPr>
        <w:tabs>
          <w:tab w:val="left" w:pos="851"/>
          <w:tab w:val="left" w:pos="1701"/>
          <w:tab w:val="left" w:pos="2268"/>
        </w:tabs>
        <w:spacing w:line="360" w:lineRule="auto"/>
        <w:jc w:val="both"/>
        <w:rPr>
          <w:rFonts w:ascii="Courier New" w:hAnsi="Courier New" w:cs="Courier New"/>
        </w:rPr>
      </w:pPr>
      <w:r>
        <w:rPr>
          <w:rFonts w:ascii="Courier New" w:hAnsi="Courier New" w:cs="Courier New"/>
        </w:rPr>
        <w:t>La Dirección General de Administración proveerá los medios necesarios a los efectos de efectivizar el traspaso correspondiente.</w:t>
      </w:r>
    </w:p>
    <w:p w:rsidR="007B1904" w:rsidRDefault="007B1904" w:rsidP="007B1904">
      <w:pPr>
        <w:tabs>
          <w:tab w:val="left" w:pos="1418"/>
          <w:tab w:val="left" w:pos="1701"/>
          <w:tab w:val="left" w:pos="2268"/>
        </w:tabs>
        <w:spacing w:line="360" w:lineRule="auto"/>
        <w:jc w:val="both"/>
        <w:rPr>
          <w:rFonts w:ascii="Courier New" w:hAnsi="Courier New" w:cs="Courier New"/>
        </w:rPr>
      </w:pPr>
    </w:p>
    <w:p w:rsidR="007B1904" w:rsidRDefault="007B1904" w:rsidP="007B1904">
      <w:pPr>
        <w:tabs>
          <w:tab w:val="left" w:pos="1418"/>
          <w:tab w:val="left" w:pos="1701"/>
          <w:tab w:val="left" w:pos="2268"/>
        </w:tabs>
        <w:spacing w:line="360" w:lineRule="auto"/>
        <w:jc w:val="both"/>
        <w:rPr>
          <w:rFonts w:ascii="Courier New" w:hAnsi="Courier New" w:cs="Courier New"/>
        </w:rPr>
      </w:pPr>
      <w:r>
        <w:rPr>
          <w:rFonts w:ascii="Courier New" w:hAnsi="Courier New" w:cs="Courier New"/>
        </w:rPr>
        <w:t>2. Las c</w:t>
      </w:r>
      <w:r w:rsidRPr="00E95447">
        <w:rPr>
          <w:rFonts w:ascii="Courier New" w:hAnsi="Courier New" w:cs="Courier New"/>
        </w:rPr>
        <w:t xml:space="preserve">ausas </w:t>
      </w:r>
      <w:r>
        <w:rPr>
          <w:rFonts w:ascii="Courier New" w:hAnsi="Courier New" w:cs="Courier New"/>
        </w:rPr>
        <w:t xml:space="preserve">en trámite bajo </w:t>
      </w:r>
      <w:r w:rsidR="004A634D">
        <w:rPr>
          <w:rFonts w:ascii="Courier New" w:hAnsi="Courier New" w:cs="Courier New"/>
        </w:rPr>
        <w:t>la vigencia</w:t>
      </w:r>
      <w:r>
        <w:rPr>
          <w:rFonts w:ascii="Courier New" w:hAnsi="Courier New" w:cs="Courier New"/>
        </w:rPr>
        <w:t xml:space="preserve"> de la Ley 332 que se encuentren </w:t>
      </w:r>
      <w:r w:rsidRPr="00E95447">
        <w:rPr>
          <w:rFonts w:ascii="Courier New" w:hAnsi="Courier New" w:cs="Courier New"/>
        </w:rPr>
        <w:t>en etapa de juicio</w:t>
      </w:r>
      <w:r>
        <w:rPr>
          <w:rFonts w:ascii="Courier New" w:hAnsi="Courier New" w:cs="Courier New"/>
        </w:rPr>
        <w:t xml:space="preserve"> </w:t>
      </w:r>
      <w:r w:rsidRPr="00E95447">
        <w:rPr>
          <w:rFonts w:ascii="Courier New" w:hAnsi="Courier New" w:cs="Courier New"/>
        </w:rPr>
        <w:t>serán gestionadas por la O</w:t>
      </w:r>
      <w:r>
        <w:rPr>
          <w:rFonts w:ascii="Courier New" w:hAnsi="Courier New" w:cs="Courier New"/>
        </w:rPr>
        <w:t xml:space="preserve">ficina Judicial </w:t>
      </w:r>
      <w:r w:rsidRPr="00E95447">
        <w:rPr>
          <w:rFonts w:ascii="Courier New" w:hAnsi="Courier New" w:cs="Courier New"/>
        </w:rPr>
        <w:t xml:space="preserve">de </w:t>
      </w:r>
      <w:r>
        <w:rPr>
          <w:rFonts w:ascii="Courier New" w:hAnsi="Courier New" w:cs="Courier New"/>
        </w:rPr>
        <w:t>la Primera Circunscripción Judicial.</w:t>
      </w:r>
    </w:p>
    <w:p w:rsidR="007B1904" w:rsidRDefault="007B1904" w:rsidP="007B1904">
      <w:pPr>
        <w:tabs>
          <w:tab w:val="left" w:pos="1418"/>
          <w:tab w:val="left" w:pos="1701"/>
          <w:tab w:val="left" w:pos="2268"/>
        </w:tabs>
        <w:spacing w:line="360" w:lineRule="auto"/>
        <w:jc w:val="both"/>
        <w:rPr>
          <w:rFonts w:ascii="Courier New" w:hAnsi="Courier New" w:cs="Courier New"/>
        </w:rPr>
      </w:pPr>
    </w:p>
    <w:p w:rsidR="007B1904" w:rsidRDefault="007B1904" w:rsidP="007B1904">
      <w:pPr>
        <w:tabs>
          <w:tab w:val="left" w:pos="1418"/>
          <w:tab w:val="left" w:pos="1701"/>
          <w:tab w:val="left" w:pos="2268"/>
        </w:tabs>
        <w:spacing w:line="360" w:lineRule="auto"/>
        <w:jc w:val="both"/>
        <w:rPr>
          <w:rFonts w:ascii="Courier New" w:hAnsi="Courier New" w:cs="Courier New"/>
        </w:rPr>
      </w:pPr>
      <w:r w:rsidRPr="00E95447">
        <w:rPr>
          <w:rFonts w:ascii="Courier New" w:hAnsi="Courier New" w:cs="Courier New"/>
        </w:rPr>
        <w:t xml:space="preserve">En los casos que no hubiere juez </w:t>
      </w:r>
      <w:r>
        <w:rPr>
          <w:rFonts w:ascii="Courier New" w:hAnsi="Courier New" w:cs="Courier New"/>
        </w:rPr>
        <w:t>a</w:t>
      </w:r>
      <w:r w:rsidRPr="00E95447">
        <w:rPr>
          <w:rFonts w:ascii="Courier New" w:hAnsi="Courier New" w:cs="Courier New"/>
        </w:rPr>
        <w:t>sign</w:t>
      </w:r>
      <w:r>
        <w:rPr>
          <w:rFonts w:ascii="Courier New" w:hAnsi="Courier New" w:cs="Courier New"/>
        </w:rPr>
        <w:t>a</w:t>
      </w:r>
      <w:r w:rsidRPr="00E95447">
        <w:rPr>
          <w:rFonts w:ascii="Courier New" w:hAnsi="Courier New" w:cs="Courier New"/>
        </w:rPr>
        <w:t>do</w:t>
      </w:r>
      <w:r>
        <w:rPr>
          <w:rFonts w:ascii="Courier New" w:hAnsi="Courier New" w:cs="Courier New"/>
        </w:rPr>
        <w:t>, la Oficina Judicial deberá</w:t>
      </w:r>
      <w:r w:rsidRPr="00E95447">
        <w:rPr>
          <w:rFonts w:ascii="Courier New" w:hAnsi="Courier New" w:cs="Courier New"/>
        </w:rPr>
        <w:t xml:space="preserve"> sortear juez</w:t>
      </w:r>
      <w:r>
        <w:rPr>
          <w:rFonts w:ascii="Courier New" w:hAnsi="Courier New" w:cs="Courier New"/>
        </w:rPr>
        <w:t xml:space="preserve"> entre los Jueces de Audiencia </w:t>
      </w:r>
      <w:r>
        <w:rPr>
          <w:rFonts w:ascii="Courier New" w:hAnsi="Courier New" w:cs="Courier New"/>
        </w:rPr>
        <w:lastRenderedPageBreak/>
        <w:t>con asiento en la ciudad de Santa Rosa y, posteriormente, fijar la fecha de debate.</w:t>
      </w:r>
    </w:p>
    <w:p w:rsidR="007B1904" w:rsidRDefault="007B1904" w:rsidP="007B1904">
      <w:pPr>
        <w:tabs>
          <w:tab w:val="left" w:pos="1418"/>
          <w:tab w:val="left" w:pos="1701"/>
          <w:tab w:val="left" w:pos="2268"/>
        </w:tabs>
        <w:spacing w:line="360" w:lineRule="auto"/>
        <w:jc w:val="both"/>
        <w:rPr>
          <w:rFonts w:ascii="Courier New" w:hAnsi="Courier New" w:cs="Courier New"/>
        </w:rPr>
      </w:pPr>
    </w:p>
    <w:p w:rsidR="007B1904" w:rsidRDefault="007B1904" w:rsidP="007B1904">
      <w:pPr>
        <w:tabs>
          <w:tab w:val="left" w:pos="1418"/>
          <w:tab w:val="left" w:pos="1701"/>
          <w:tab w:val="left" w:pos="2268"/>
        </w:tabs>
        <w:spacing w:line="360" w:lineRule="auto"/>
        <w:jc w:val="both"/>
        <w:rPr>
          <w:rFonts w:ascii="Courier New" w:hAnsi="Courier New" w:cs="Courier New"/>
        </w:rPr>
      </w:pPr>
      <w:r>
        <w:rPr>
          <w:rFonts w:ascii="Courier New" w:hAnsi="Courier New" w:cs="Courier New"/>
        </w:rPr>
        <w:t>A tales causas se le aplicarán las disposiciones de la Ley 3192, en especial, las del Título I del Libro Tercero (relativas al Juicio Común)</w:t>
      </w:r>
      <w:r w:rsidR="00517377">
        <w:rPr>
          <w:rFonts w:ascii="Courier New" w:hAnsi="Courier New" w:cs="Courier New"/>
        </w:rPr>
        <w:t>,</w:t>
      </w:r>
      <w:r>
        <w:rPr>
          <w:rFonts w:ascii="Courier New" w:hAnsi="Courier New" w:cs="Courier New"/>
        </w:rPr>
        <w:t xml:space="preserve"> las del Capítulo VIII del Título </w:t>
      </w:r>
      <w:r w:rsidR="00AC7865">
        <w:rPr>
          <w:rFonts w:ascii="Courier New" w:hAnsi="Courier New" w:cs="Courier New"/>
        </w:rPr>
        <w:t>V</w:t>
      </w:r>
      <w:r>
        <w:rPr>
          <w:rFonts w:ascii="Courier New" w:hAnsi="Courier New" w:cs="Courier New"/>
        </w:rPr>
        <w:t xml:space="preserve"> del Libro Primero (referida a los medios de prueba)</w:t>
      </w:r>
      <w:r w:rsidR="00517377">
        <w:rPr>
          <w:rFonts w:ascii="Courier New" w:hAnsi="Courier New" w:cs="Courier New"/>
        </w:rPr>
        <w:t xml:space="preserve">, las del Libro </w:t>
      </w:r>
      <w:r w:rsidR="00AC7865">
        <w:rPr>
          <w:rFonts w:ascii="Courier New" w:hAnsi="Courier New" w:cs="Courier New"/>
        </w:rPr>
        <w:t>Cuarto</w:t>
      </w:r>
      <w:r w:rsidR="00517377">
        <w:rPr>
          <w:rFonts w:ascii="Courier New" w:hAnsi="Courier New" w:cs="Courier New"/>
        </w:rPr>
        <w:t xml:space="preserve"> </w:t>
      </w:r>
      <w:r w:rsidR="00C54B42">
        <w:rPr>
          <w:rFonts w:ascii="Courier New" w:hAnsi="Courier New" w:cs="Courier New"/>
        </w:rPr>
        <w:t xml:space="preserve">(impugnación de las decisiones judiciales) </w:t>
      </w:r>
      <w:r w:rsidR="00517377">
        <w:rPr>
          <w:rFonts w:ascii="Courier New" w:hAnsi="Courier New" w:cs="Courier New"/>
        </w:rPr>
        <w:t xml:space="preserve">y las del Libro </w:t>
      </w:r>
      <w:r w:rsidR="00AC7865">
        <w:rPr>
          <w:rFonts w:ascii="Courier New" w:hAnsi="Courier New" w:cs="Courier New"/>
        </w:rPr>
        <w:t>Quinto</w:t>
      </w:r>
      <w:r>
        <w:rPr>
          <w:rFonts w:ascii="Courier New" w:hAnsi="Courier New" w:cs="Courier New"/>
        </w:rPr>
        <w:t xml:space="preserve"> </w:t>
      </w:r>
      <w:r w:rsidR="00C54B42">
        <w:rPr>
          <w:rFonts w:ascii="Courier New" w:hAnsi="Courier New" w:cs="Courier New"/>
        </w:rPr>
        <w:t xml:space="preserve">(ejecución penal) </w:t>
      </w:r>
      <w:r>
        <w:rPr>
          <w:rFonts w:ascii="Courier New" w:hAnsi="Courier New" w:cs="Courier New"/>
        </w:rPr>
        <w:t>de la citada Ley, y las demás normas que resulten más beneficiosas para el acusado</w:t>
      </w:r>
      <w:r w:rsidRPr="00E95447">
        <w:rPr>
          <w:rFonts w:ascii="Courier New" w:hAnsi="Courier New" w:cs="Courier New"/>
        </w:rPr>
        <w:t>.</w:t>
      </w:r>
      <w:bookmarkStart w:id="0" w:name="_GoBack"/>
      <w:bookmarkEnd w:id="0"/>
    </w:p>
    <w:p w:rsidR="007B1904" w:rsidRDefault="007B1904" w:rsidP="007B1904">
      <w:pPr>
        <w:tabs>
          <w:tab w:val="left" w:pos="1418"/>
          <w:tab w:val="left" w:pos="1701"/>
          <w:tab w:val="left" w:pos="2268"/>
        </w:tabs>
        <w:spacing w:line="360" w:lineRule="auto"/>
        <w:jc w:val="both"/>
        <w:rPr>
          <w:rFonts w:ascii="Courier New" w:hAnsi="Courier New" w:cs="Courier New"/>
        </w:rPr>
      </w:pPr>
    </w:p>
    <w:p w:rsidR="007B1904" w:rsidRDefault="007B1904" w:rsidP="007B1904">
      <w:pPr>
        <w:tabs>
          <w:tab w:val="left" w:pos="1418"/>
          <w:tab w:val="left" w:pos="1701"/>
          <w:tab w:val="left" w:pos="2268"/>
        </w:tabs>
        <w:spacing w:line="360" w:lineRule="auto"/>
        <w:jc w:val="both"/>
        <w:rPr>
          <w:rFonts w:ascii="Courier New" w:hAnsi="Courier New" w:cs="Courier New"/>
        </w:rPr>
      </w:pPr>
      <w:r>
        <w:rPr>
          <w:rFonts w:ascii="Courier New" w:hAnsi="Courier New" w:cs="Courier New"/>
        </w:rPr>
        <w:t>En caso que fuera necesario instrumentar el ofrecimiento de prueba se realizará conforme al procedimiento intermedio (artículos 288 y ss. de la Ley 3192), asignándose un Juez de Control por parte de la Oficina Judicial.</w:t>
      </w:r>
    </w:p>
    <w:p w:rsidR="007B1904" w:rsidRDefault="007B1904" w:rsidP="007B1904">
      <w:pPr>
        <w:tabs>
          <w:tab w:val="left" w:pos="1418"/>
          <w:tab w:val="left" w:pos="1701"/>
          <w:tab w:val="left" w:pos="2268"/>
        </w:tabs>
        <w:spacing w:line="360" w:lineRule="auto"/>
        <w:jc w:val="both"/>
        <w:rPr>
          <w:rFonts w:ascii="Courier New" w:hAnsi="Courier New" w:cs="Courier New"/>
        </w:rPr>
      </w:pPr>
    </w:p>
    <w:p w:rsidR="007B1904" w:rsidRDefault="007B1904" w:rsidP="007B1904">
      <w:pPr>
        <w:tabs>
          <w:tab w:val="left" w:pos="1418"/>
          <w:tab w:val="left" w:pos="1701"/>
          <w:tab w:val="left" w:pos="2268"/>
        </w:tabs>
        <w:spacing w:line="360" w:lineRule="auto"/>
        <w:jc w:val="both"/>
        <w:rPr>
          <w:rFonts w:ascii="Courier New" w:hAnsi="Courier New" w:cs="Courier New"/>
        </w:rPr>
      </w:pPr>
      <w:r>
        <w:rPr>
          <w:rFonts w:ascii="Courier New" w:hAnsi="Courier New" w:cs="Courier New"/>
        </w:rPr>
        <w:t>3. El funcionario a cargo de la Secretaría Única de Transición (conf. Acuerdo 3482) remitirá en el término de diez (10) días a la Oficina Judicial de la Primera Circunscripción Judicial, la nómina de las</w:t>
      </w:r>
      <w:r w:rsidRPr="00E95447">
        <w:rPr>
          <w:rFonts w:ascii="Courier New" w:hAnsi="Courier New" w:cs="Courier New"/>
        </w:rPr>
        <w:t xml:space="preserve"> causas que estén próximas a ser debatidas.</w:t>
      </w:r>
    </w:p>
    <w:p w:rsidR="007B1904" w:rsidRDefault="007B1904" w:rsidP="007B1904">
      <w:pPr>
        <w:tabs>
          <w:tab w:val="left" w:pos="1418"/>
          <w:tab w:val="left" w:pos="1701"/>
          <w:tab w:val="left" w:pos="2268"/>
        </w:tabs>
        <w:spacing w:line="360" w:lineRule="auto"/>
        <w:jc w:val="both"/>
        <w:rPr>
          <w:rFonts w:ascii="Courier New" w:hAnsi="Courier New" w:cs="Courier New"/>
        </w:rPr>
      </w:pPr>
    </w:p>
    <w:p w:rsidR="00714246" w:rsidRDefault="00714246" w:rsidP="007B1904">
      <w:pPr>
        <w:tabs>
          <w:tab w:val="left" w:pos="1418"/>
          <w:tab w:val="left" w:pos="1701"/>
          <w:tab w:val="left" w:pos="2268"/>
        </w:tabs>
        <w:spacing w:line="360" w:lineRule="auto"/>
        <w:jc w:val="both"/>
        <w:rPr>
          <w:rFonts w:ascii="Courier New" w:hAnsi="Courier New" w:cs="Courier New"/>
        </w:rPr>
      </w:pPr>
    </w:p>
    <w:p w:rsidR="007B1904" w:rsidRDefault="007B1904" w:rsidP="007B1904">
      <w:pPr>
        <w:tabs>
          <w:tab w:val="left" w:pos="1418"/>
          <w:tab w:val="left" w:pos="1701"/>
          <w:tab w:val="left" w:pos="2268"/>
        </w:tabs>
        <w:spacing w:line="360" w:lineRule="auto"/>
        <w:jc w:val="both"/>
        <w:rPr>
          <w:rFonts w:ascii="Courier New" w:hAnsi="Courier New" w:cs="Courier New"/>
        </w:rPr>
      </w:pPr>
      <w:r>
        <w:rPr>
          <w:rFonts w:ascii="Courier New" w:hAnsi="Courier New" w:cs="Courier New"/>
        </w:rPr>
        <w:t>B.</w:t>
      </w:r>
      <w:r w:rsidRPr="00126C43">
        <w:rPr>
          <w:rFonts w:ascii="Courier New" w:hAnsi="Courier New" w:cs="Courier New"/>
        </w:rPr>
        <w:t xml:space="preserve"> </w:t>
      </w:r>
      <w:r w:rsidRPr="00126C43">
        <w:rPr>
          <w:rFonts w:ascii="Courier New" w:hAnsi="Courier New" w:cs="Courier New"/>
          <w:u w:val="single"/>
        </w:rPr>
        <w:t xml:space="preserve">Causas </w:t>
      </w:r>
      <w:r w:rsidR="000827D7">
        <w:rPr>
          <w:rFonts w:ascii="Courier New" w:hAnsi="Courier New" w:cs="Courier New"/>
          <w:u w:val="single"/>
        </w:rPr>
        <w:t xml:space="preserve">en </w:t>
      </w:r>
      <w:r w:rsidRPr="00126C43">
        <w:rPr>
          <w:rFonts w:ascii="Courier New" w:hAnsi="Courier New" w:cs="Courier New"/>
          <w:u w:val="single"/>
        </w:rPr>
        <w:t xml:space="preserve">trámite bajo </w:t>
      </w:r>
      <w:r w:rsidR="009732C7">
        <w:rPr>
          <w:rFonts w:ascii="Courier New" w:hAnsi="Courier New" w:cs="Courier New"/>
          <w:u w:val="single"/>
        </w:rPr>
        <w:t>la vigencia</w:t>
      </w:r>
      <w:r w:rsidRPr="009732C7">
        <w:rPr>
          <w:rFonts w:ascii="Courier New" w:hAnsi="Courier New" w:cs="Courier New"/>
          <w:u w:val="single"/>
        </w:rPr>
        <w:t xml:space="preserve"> de la Ley 2287</w:t>
      </w:r>
      <w:r w:rsidRPr="00126C43">
        <w:rPr>
          <w:rFonts w:ascii="Courier New" w:hAnsi="Courier New" w:cs="Courier New"/>
        </w:rPr>
        <w:t>.-</w:t>
      </w:r>
    </w:p>
    <w:p w:rsidR="007B1904" w:rsidRDefault="007B1904" w:rsidP="007B1904">
      <w:pPr>
        <w:tabs>
          <w:tab w:val="left" w:pos="1418"/>
          <w:tab w:val="left" w:pos="1701"/>
          <w:tab w:val="left" w:pos="2268"/>
        </w:tabs>
        <w:spacing w:line="360" w:lineRule="auto"/>
        <w:jc w:val="both"/>
        <w:rPr>
          <w:rFonts w:ascii="Courier New" w:hAnsi="Courier New" w:cs="Courier New"/>
        </w:rPr>
      </w:pPr>
    </w:p>
    <w:p w:rsidR="007B1904" w:rsidRDefault="007B1904" w:rsidP="007B1904">
      <w:pPr>
        <w:tabs>
          <w:tab w:val="left" w:pos="1418"/>
          <w:tab w:val="left" w:pos="1701"/>
          <w:tab w:val="left" w:pos="2268"/>
        </w:tabs>
        <w:spacing w:line="360" w:lineRule="auto"/>
        <w:jc w:val="both"/>
        <w:rPr>
          <w:rFonts w:ascii="Courier New" w:hAnsi="Courier New" w:cs="Courier New"/>
        </w:rPr>
      </w:pPr>
      <w:r>
        <w:rPr>
          <w:rFonts w:ascii="Courier New" w:hAnsi="Courier New" w:cs="Courier New"/>
        </w:rPr>
        <w:t>1. L</w:t>
      </w:r>
      <w:r w:rsidRPr="00BF3294">
        <w:rPr>
          <w:rFonts w:ascii="Courier New" w:hAnsi="Courier New" w:cs="Courier New"/>
        </w:rPr>
        <w:t xml:space="preserve">as causas </w:t>
      </w:r>
      <w:r>
        <w:rPr>
          <w:rFonts w:ascii="Courier New" w:hAnsi="Courier New" w:cs="Courier New"/>
        </w:rPr>
        <w:t xml:space="preserve">que al día de la fecha se encuentren tramitando bajo </w:t>
      </w:r>
      <w:r w:rsidR="009732C7">
        <w:rPr>
          <w:rFonts w:ascii="Courier New" w:hAnsi="Courier New" w:cs="Courier New"/>
        </w:rPr>
        <w:t>la vigencia</w:t>
      </w:r>
      <w:r>
        <w:rPr>
          <w:rFonts w:ascii="Courier New" w:hAnsi="Courier New" w:cs="Courier New"/>
        </w:rPr>
        <w:t xml:space="preserve"> de la Ley 2287, se continuarán tramitando</w:t>
      </w:r>
      <w:r w:rsidR="00AE46C6">
        <w:rPr>
          <w:rFonts w:ascii="Courier New" w:hAnsi="Courier New" w:cs="Courier New"/>
        </w:rPr>
        <w:t xml:space="preserve"> por </w:t>
      </w:r>
      <w:r w:rsidR="004822B0">
        <w:rPr>
          <w:rFonts w:ascii="Courier New" w:hAnsi="Courier New" w:cs="Courier New"/>
        </w:rPr>
        <w:t>las disposiciones</w:t>
      </w:r>
      <w:r>
        <w:rPr>
          <w:rFonts w:ascii="Courier New" w:hAnsi="Courier New" w:cs="Courier New"/>
        </w:rPr>
        <w:t xml:space="preserve"> de la Ley 3192, no afectándose las etapas precluidas (conf. artículo 460 de la Ley 3192).</w:t>
      </w:r>
    </w:p>
    <w:p w:rsidR="007B1904" w:rsidRDefault="007B1904" w:rsidP="007B1904">
      <w:pPr>
        <w:tabs>
          <w:tab w:val="left" w:pos="1418"/>
          <w:tab w:val="left" w:pos="1701"/>
          <w:tab w:val="left" w:pos="2268"/>
        </w:tabs>
        <w:spacing w:line="360" w:lineRule="auto"/>
        <w:jc w:val="both"/>
        <w:rPr>
          <w:rFonts w:ascii="Courier New" w:hAnsi="Courier New" w:cs="Courier New"/>
        </w:rPr>
      </w:pPr>
    </w:p>
    <w:p w:rsidR="007B1904" w:rsidRDefault="007B1904" w:rsidP="007B1904">
      <w:pPr>
        <w:tabs>
          <w:tab w:val="left" w:pos="1418"/>
          <w:tab w:val="left" w:pos="1701"/>
          <w:tab w:val="left" w:pos="2268"/>
        </w:tabs>
        <w:spacing w:line="360" w:lineRule="auto"/>
        <w:jc w:val="both"/>
        <w:rPr>
          <w:rFonts w:ascii="Courier New" w:hAnsi="Courier New" w:cs="Courier New"/>
        </w:rPr>
      </w:pPr>
      <w:r>
        <w:rPr>
          <w:rFonts w:ascii="Courier New" w:hAnsi="Courier New" w:cs="Courier New"/>
        </w:rPr>
        <w:t xml:space="preserve">2. En aquellas causas que se hubiese dictado </w:t>
      </w:r>
      <w:r w:rsidRPr="00BF3294">
        <w:rPr>
          <w:rFonts w:ascii="Courier New" w:hAnsi="Courier New" w:cs="Courier New"/>
        </w:rPr>
        <w:t xml:space="preserve">auto de apertura </w:t>
      </w:r>
      <w:r>
        <w:rPr>
          <w:rFonts w:ascii="Courier New" w:hAnsi="Courier New" w:cs="Courier New"/>
        </w:rPr>
        <w:t xml:space="preserve">a </w:t>
      </w:r>
      <w:r w:rsidRPr="00BF3294">
        <w:rPr>
          <w:rFonts w:ascii="Courier New" w:hAnsi="Courier New" w:cs="Courier New"/>
        </w:rPr>
        <w:t>juicio</w:t>
      </w:r>
      <w:r>
        <w:rPr>
          <w:rFonts w:ascii="Courier New" w:hAnsi="Courier New" w:cs="Courier New"/>
        </w:rPr>
        <w:t xml:space="preserve"> y no se hubiera fijado fecha de debate, se deberán cumplimentar los actos indicados en los artículos 306 al 311 de la Ley 2287, los cuales estarán a cargo del Juez de Control que hubiese dictado el auto de apertura correspondiente. Cumplido esto, seguirán tramitando bajo las normas de la Ley 3192.</w:t>
      </w:r>
    </w:p>
    <w:p w:rsidR="007B1904" w:rsidRDefault="007B1904" w:rsidP="007B1904">
      <w:pPr>
        <w:tabs>
          <w:tab w:val="left" w:pos="1418"/>
          <w:tab w:val="left" w:pos="1701"/>
          <w:tab w:val="left" w:pos="2268"/>
        </w:tabs>
        <w:spacing w:line="360" w:lineRule="auto"/>
        <w:jc w:val="both"/>
        <w:rPr>
          <w:rFonts w:ascii="Courier New" w:hAnsi="Courier New" w:cs="Courier New"/>
        </w:rPr>
      </w:pPr>
    </w:p>
    <w:p w:rsidR="007B1904" w:rsidRDefault="007B1904" w:rsidP="007B1904">
      <w:pPr>
        <w:tabs>
          <w:tab w:val="left" w:pos="1418"/>
          <w:tab w:val="left" w:pos="1701"/>
          <w:tab w:val="left" w:pos="2268"/>
        </w:tabs>
        <w:spacing w:line="360" w:lineRule="auto"/>
        <w:jc w:val="both"/>
        <w:rPr>
          <w:rFonts w:ascii="Courier New" w:hAnsi="Courier New" w:cs="Courier New"/>
        </w:rPr>
      </w:pPr>
      <w:r>
        <w:rPr>
          <w:rFonts w:ascii="Courier New" w:hAnsi="Courier New" w:cs="Courier New"/>
        </w:rPr>
        <w:t>También se le aplicarán las disposiciones de la Ley 3192, en especial, las del Título I del Libro Tercero (relativas al Juicio Común)</w:t>
      </w:r>
      <w:r w:rsidR="009E5A4E">
        <w:rPr>
          <w:rFonts w:ascii="Courier New" w:hAnsi="Courier New" w:cs="Courier New"/>
        </w:rPr>
        <w:t>,</w:t>
      </w:r>
      <w:r>
        <w:rPr>
          <w:rFonts w:ascii="Courier New" w:hAnsi="Courier New" w:cs="Courier New"/>
        </w:rPr>
        <w:t xml:space="preserve"> las del Capítulo VIII del Título </w:t>
      </w:r>
      <w:r w:rsidR="00AC7865">
        <w:rPr>
          <w:rFonts w:ascii="Courier New" w:hAnsi="Courier New" w:cs="Courier New"/>
        </w:rPr>
        <w:t>V</w:t>
      </w:r>
      <w:r>
        <w:rPr>
          <w:rFonts w:ascii="Courier New" w:hAnsi="Courier New" w:cs="Courier New"/>
        </w:rPr>
        <w:t xml:space="preserve"> del Libro Primero (referida a los medios de prueba)</w:t>
      </w:r>
      <w:r w:rsidR="009E5A4E">
        <w:rPr>
          <w:rFonts w:ascii="Courier New" w:hAnsi="Courier New" w:cs="Courier New"/>
        </w:rPr>
        <w:t>,</w:t>
      </w:r>
      <w:r w:rsidR="009E5A4E" w:rsidRPr="009E5A4E">
        <w:rPr>
          <w:rFonts w:ascii="Courier New" w:hAnsi="Courier New" w:cs="Courier New"/>
        </w:rPr>
        <w:t xml:space="preserve"> </w:t>
      </w:r>
      <w:r w:rsidR="009E5A4E">
        <w:rPr>
          <w:rFonts w:ascii="Courier New" w:hAnsi="Courier New" w:cs="Courier New"/>
        </w:rPr>
        <w:t xml:space="preserve">las del Libro </w:t>
      </w:r>
      <w:r w:rsidR="00AC7865">
        <w:rPr>
          <w:rFonts w:ascii="Courier New" w:hAnsi="Courier New" w:cs="Courier New"/>
        </w:rPr>
        <w:t>Cuarto</w:t>
      </w:r>
      <w:r w:rsidR="009E5A4E">
        <w:rPr>
          <w:rFonts w:ascii="Courier New" w:hAnsi="Courier New" w:cs="Courier New"/>
        </w:rPr>
        <w:t xml:space="preserve"> (impugnación de las decisiones judiciales) y las del Libro </w:t>
      </w:r>
      <w:r w:rsidR="00AC7865">
        <w:rPr>
          <w:rFonts w:ascii="Courier New" w:hAnsi="Courier New" w:cs="Courier New"/>
        </w:rPr>
        <w:t>Quinto</w:t>
      </w:r>
      <w:r w:rsidR="009E5A4E">
        <w:rPr>
          <w:rFonts w:ascii="Courier New" w:hAnsi="Courier New" w:cs="Courier New"/>
        </w:rPr>
        <w:t xml:space="preserve"> (ejecución penal) </w:t>
      </w:r>
      <w:r>
        <w:rPr>
          <w:rFonts w:ascii="Courier New" w:hAnsi="Courier New" w:cs="Courier New"/>
        </w:rPr>
        <w:t>de la citada Ley, y las demás normas que resulten más beneficiosas para el acusado</w:t>
      </w:r>
      <w:r w:rsidRPr="009E5A4E">
        <w:rPr>
          <w:rFonts w:ascii="Courier New" w:hAnsi="Courier New" w:cs="Courier New"/>
        </w:rPr>
        <w:t>, a las causas que actualmente cuenten con fecha de debate.</w:t>
      </w:r>
    </w:p>
    <w:p w:rsidR="007B1904" w:rsidRDefault="007B1904" w:rsidP="007B1904">
      <w:pPr>
        <w:tabs>
          <w:tab w:val="left" w:pos="1418"/>
          <w:tab w:val="left" w:pos="1701"/>
          <w:tab w:val="left" w:pos="2268"/>
        </w:tabs>
        <w:spacing w:line="360" w:lineRule="auto"/>
        <w:jc w:val="both"/>
        <w:rPr>
          <w:rFonts w:ascii="Courier New" w:hAnsi="Courier New" w:cs="Courier New"/>
        </w:rPr>
      </w:pPr>
    </w:p>
    <w:p w:rsidR="007B1904" w:rsidRDefault="007B1904" w:rsidP="007B1904">
      <w:pPr>
        <w:tabs>
          <w:tab w:val="left" w:pos="1418"/>
          <w:tab w:val="left" w:pos="1701"/>
          <w:tab w:val="left" w:pos="2268"/>
        </w:tabs>
        <w:spacing w:line="360" w:lineRule="auto"/>
        <w:jc w:val="both"/>
        <w:rPr>
          <w:rFonts w:ascii="Courier New" w:hAnsi="Courier New" w:cs="Courier New"/>
        </w:rPr>
      </w:pPr>
      <w:r>
        <w:rPr>
          <w:rFonts w:ascii="Courier New" w:hAnsi="Courier New" w:cs="Courier New"/>
        </w:rPr>
        <w:t>En dichas causas, las partes tendrán la posibilidad de presentar acuerdos de juicios abreviados o pedido de suspensión de juicio a prueba, conforme a los plazos procesales de la Ley 2287.</w:t>
      </w:r>
    </w:p>
    <w:p w:rsidR="007B1904" w:rsidRDefault="007B1904" w:rsidP="007B1904">
      <w:pPr>
        <w:tabs>
          <w:tab w:val="left" w:pos="1418"/>
          <w:tab w:val="left" w:pos="1701"/>
          <w:tab w:val="left" w:pos="2268"/>
        </w:tabs>
        <w:spacing w:line="360" w:lineRule="auto"/>
        <w:jc w:val="both"/>
        <w:rPr>
          <w:rFonts w:ascii="Courier New" w:hAnsi="Courier New" w:cs="Courier New"/>
        </w:rPr>
      </w:pPr>
    </w:p>
    <w:p w:rsidR="007B1904" w:rsidRDefault="007B1904" w:rsidP="007B1904">
      <w:pPr>
        <w:tabs>
          <w:tab w:val="left" w:pos="1418"/>
          <w:tab w:val="left" w:pos="1701"/>
          <w:tab w:val="left" w:pos="2268"/>
        </w:tabs>
        <w:spacing w:line="360" w:lineRule="auto"/>
        <w:jc w:val="both"/>
        <w:rPr>
          <w:rFonts w:ascii="Courier New" w:hAnsi="Courier New" w:cs="Courier New"/>
        </w:rPr>
      </w:pPr>
      <w:r w:rsidRPr="000B3351">
        <w:rPr>
          <w:rFonts w:ascii="Courier New" w:hAnsi="Courier New" w:cs="Courier New"/>
        </w:rPr>
        <w:t>3. En las causas actualmente en trámite, en las cuales no se hubiera dictado auto de apertura, se aplicarán inmediatamente las</w:t>
      </w:r>
      <w:r w:rsidR="004822B0">
        <w:rPr>
          <w:rFonts w:ascii="Courier New" w:hAnsi="Courier New" w:cs="Courier New"/>
        </w:rPr>
        <w:t xml:space="preserve"> disposiciones</w:t>
      </w:r>
      <w:r w:rsidRPr="000B3351">
        <w:rPr>
          <w:rFonts w:ascii="Courier New" w:hAnsi="Courier New" w:cs="Courier New"/>
        </w:rPr>
        <w:t xml:space="preserve"> de la Ley 3192, salvo las excepciones del punto siguiente. En aquellos legajos donde el procedimiento intermedio se encontrare avanzado, el Juez de Control deberá garantizar a las partes </w:t>
      </w:r>
      <w:r w:rsidR="00217629" w:rsidRPr="005C76A5">
        <w:rPr>
          <w:rFonts w:ascii="Courier New" w:eastAsia="Courier New" w:hAnsi="Courier New" w:cs="Courier New"/>
        </w:rPr>
        <w:t xml:space="preserve">la posibilidad de realizar el </w:t>
      </w:r>
      <w:r w:rsidR="00217629" w:rsidRPr="005C76A5">
        <w:rPr>
          <w:rFonts w:ascii="Courier New" w:eastAsia="Courier New" w:hAnsi="Courier New" w:cs="Courier New"/>
        </w:rPr>
        <w:lastRenderedPageBreak/>
        <w:t>ofrecimiento de pruebas</w:t>
      </w:r>
      <w:r w:rsidR="00217629">
        <w:rPr>
          <w:rFonts w:ascii="Courier New" w:eastAsia="Courier New" w:hAnsi="Courier New" w:cs="Courier New"/>
        </w:rPr>
        <w:t>, así como</w:t>
      </w:r>
      <w:r w:rsidR="00217629" w:rsidRPr="000B3351">
        <w:rPr>
          <w:rFonts w:ascii="Courier New" w:hAnsi="Courier New" w:cs="Courier New"/>
        </w:rPr>
        <w:t xml:space="preserve"> </w:t>
      </w:r>
      <w:r w:rsidRPr="000B3351">
        <w:rPr>
          <w:rFonts w:ascii="Courier New" w:hAnsi="Courier New" w:cs="Courier New"/>
        </w:rPr>
        <w:t>la presentación de suspensión de juicio a prueba y juicio abreviado.</w:t>
      </w:r>
    </w:p>
    <w:p w:rsidR="007B1904" w:rsidRDefault="007B1904" w:rsidP="007B1904">
      <w:pPr>
        <w:tabs>
          <w:tab w:val="left" w:pos="1418"/>
          <w:tab w:val="left" w:pos="1701"/>
          <w:tab w:val="left" w:pos="2268"/>
        </w:tabs>
        <w:spacing w:line="360" w:lineRule="auto"/>
        <w:jc w:val="both"/>
        <w:rPr>
          <w:rFonts w:ascii="Courier New" w:hAnsi="Courier New" w:cs="Courier New"/>
        </w:rPr>
      </w:pPr>
    </w:p>
    <w:p w:rsidR="007B1904" w:rsidRDefault="007B1904" w:rsidP="007B1904">
      <w:pPr>
        <w:tabs>
          <w:tab w:val="left" w:pos="1418"/>
          <w:tab w:val="left" w:pos="1701"/>
          <w:tab w:val="left" w:pos="2268"/>
        </w:tabs>
        <w:spacing w:line="360" w:lineRule="auto"/>
        <w:jc w:val="both"/>
        <w:rPr>
          <w:rFonts w:ascii="Courier New" w:hAnsi="Courier New" w:cs="Courier New"/>
        </w:rPr>
      </w:pPr>
      <w:r>
        <w:rPr>
          <w:rFonts w:ascii="Courier New" w:hAnsi="Courier New" w:cs="Courier New"/>
        </w:rPr>
        <w:t>4.</w:t>
      </w:r>
      <w:r w:rsidR="000B3351">
        <w:rPr>
          <w:rFonts w:ascii="Courier New" w:hAnsi="Courier New" w:cs="Courier New"/>
        </w:rPr>
        <w:t xml:space="preserve"> </w:t>
      </w:r>
      <w:r>
        <w:rPr>
          <w:rFonts w:ascii="Courier New" w:hAnsi="Courier New" w:cs="Courier New"/>
        </w:rPr>
        <w:t xml:space="preserve">Las </w:t>
      </w:r>
      <w:r w:rsidR="00D17264">
        <w:rPr>
          <w:rFonts w:ascii="Courier New" w:hAnsi="Courier New" w:cs="Courier New"/>
        </w:rPr>
        <w:t xml:space="preserve">disposiciones </w:t>
      </w:r>
      <w:r>
        <w:rPr>
          <w:rFonts w:ascii="Courier New" w:hAnsi="Courier New" w:cs="Courier New"/>
        </w:rPr>
        <w:t>de los artículos 27 (suspensión del proceso a prueba), 148 (duración del proceso), 150 (plazo de la prisión preventiva), 381 segundo párrafo (efecto no suspensivo de los recursos extraordinarios) de la Ley 3192, no serán de aplicación a las causas iniciadas por hechos ocurridos con anterioridad al 9 de febrero de 2020 (fecha de entrada en vigencia de la Ley 3192). En dichos casos, se aplicarán las normas análogas de la Ley 2287 que sean más favorables a los imputados.</w:t>
      </w:r>
    </w:p>
    <w:p w:rsidR="007B1904" w:rsidRDefault="007B1904" w:rsidP="007B1904">
      <w:pPr>
        <w:pStyle w:val="Textoindependiente"/>
        <w:rPr>
          <w:b w:val="0"/>
          <w:u w:val="none"/>
        </w:rPr>
      </w:pPr>
    </w:p>
    <w:p w:rsidR="00714246" w:rsidRPr="005A244B" w:rsidRDefault="00714246" w:rsidP="007B1904">
      <w:pPr>
        <w:pStyle w:val="Textoindependiente"/>
        <w:rPr>
          <w:b w:val="0"/>
          <w:u w:val="none"/>
        </w:rPr>
      </w:pPr>
    </w:p>
    <w:p w:rsidR="007B1904" w:rsidRDefault="007B1904" w:rsidP="007B1904">
      <w:pPr>
        <w:tabs>
          <w:tab w:val="left" w:pos="1418"/>
          <w:tab w:val="left" w:pos="1701"/>
          <w:tab w:val="left" w:pos="2268"/>
        </w:tabs>
        <w:spacing w:line="360" w:lineRule="auto"/>
        <w:jc w:val="both"/>
        <w:rPr>
          <w:rFonts w:ascii="Courier New" w:hAnsi="Courier New" w:cs="Courier New"/>
        </w:rPr>
      </w:pPr>
      <w:r>
        <w:rPr>
          <w:rFonts w:ascii="Courier New" w:hAnsi="Courier New" w:cs="Courier New"/>
        </w:rPr>
        <w:t>C.</w:t>
      </w:r>
      <w:r w:rsidRPr="00126C43">
        <w:rPr>
          <w:rFonts w:ascii="Courier New" w:hAnsi="Courier New" w:cs="Courier New"/>
        </w:rPr>
        <w:t xml:space="preserve"> </w:t>
      </w:r>
      <w:r>
        <w:rPr>
          <w:rFonts w:ascii="Courier New" w:hAnsi="Courier New" w:cs="Courier New"/>
          <w:u w:val="single"/>
        </w:rPr>
        <w:t>Pautas de Actuación para Jueces de Control y Audiencia</w:t>
      </w:r>
      <w:r w:rsidRPr="00126C43">
        <w:rPr>
          <w:rFonts w:ascii="Courier New" w:hAnsi="Courier New" w:cs="Courier New"/>
        </w:rPr>
        <w:t>.-</w:t>
      </w:r>
    </w:p>
    <w:p w:rsidR="007B1904" w:rsidRPr="0063119B" w:rsidRDefault="007B1904" w:rsidP="007B1904">
      <w:pPr>
        <w:pStyle w:val="Textoindependiente"/>
        <w:rPr>
          <w:b w:val="0"/>
          <w:u w:val="none"/>
        </w:rPr>
      </w:pPr>
    </w:p>
    <w:p w:rsidR="007B1904" w:rsidRDefault="007B1904" w:rsidP="007B1904">
      <w:pPr>
        <w:pStyle w:val="Textoindependiente"/>
        <w:rPr>
          <w:b w:val="0"/>
          <w:u w:val="none"/>
          <w:lang w:val="es-AR"/>
        </w:rPr>
      </w:pPr>
      <w:r w:rsidRPr="009E59AD">
        <w:rPr>
          <w:b w:val="0"/>
          <w:u w:val="none"/>
          <w:lang w:val="es-AR"/>
        </w:rPr>
        <w:t xml:space="preserve">1. </w:t>
      </w:r>
      <w:r w:rsidRPr="003E3752">
        <w:rPr>
          <w:b w:val="0"/>
          <w:u w:val="none"/>
          <w:lang w:val="es-AR"/>
        </w:rPr>
        <w:t xml:space="preserve">La asignación de causas a los </w:t>
      </w:r>
      <w:r>
        <w:rPr>
          <w:b w:val="0"/>
          <w:u w:val="none"/>
          <w:lang w:val="es-AR"/>
        </w:rPr>
        <w:t>J</w:t>
      </w:r>
      <w:r w:rsidRPr="003E3752">
        <w:rPr>
          <w:b w:val="0"/>
          <w:u w:val="none"/>
          <w:lang w:val="es-AR"/>
        </w:rPr>
        <w:t>ueces</w:t>
      </w:r>
      <w:r>
        <w:rPr>
          <w:b w:val="0"/>
          <w:u w:val="none"/>
          <w:lang w:val="es-AR"/>
        </w:rPr>
        <w:t xml:space="preserve"> de Control</w:t>
      </w:r>
      <w:r w:rsidRPr="003E3752">
        <w:rPr>
          <w:b w:val="0"/>
          <w:u w:val="none"/>
          <w:lang w:val="es-AR"/>
        </w:rPr>
        <w:t xml:space="preserve"> se hará en función de turnos semanales que durarán desde las </w:t>
      </w:r>
      <w:r>
        <w:rPr>
          <w:b w:val="0"/>
          <w:u w:val="none"/>
          <w:lang w:val="es-AR"/>
        </w:rPr>
        <w:t>cero (</w:t>
      </w:r>
      <w:r w:rsidRPr="003E3752">
        <w:rPr>
          <w:b w:val="0"/>
          <w:u w:val="none"/>
          <w:lang w:val="es-AR"/>
        </w:rPr>
        <w:t>0</w:t>
      </w:r>
      <w:r>
        <w:rPr>
          <w:b w:val="0"/>
          <w:u w:val="none"/>
          <w:lang w:val="es-AR"/>
        </w:rPr>
        <w:t>)</w:t>
      </w:r>
      <w:r w:rsidRPr="003E3752">
        <w:rPr>
          <w:b w:val="0"/>
          <w:u w:val="none"/>
          <w:lang w:val="es-AR"/>
        </w:rPr>
        <w:t xml:space="preserve"> horas del día lunes a las </w:t>
      </w:r>
      <w:r>
        <w:rPr>
          <w:b w:val="0"/>
          <w:u w:val="none"/>
          <w:lang w:val="es-AR"/>
        </w:rPr>
        <w:t>veinticuatro (</w:t>
      </w:r>
      <w:r w:rsidRPr="003E3752">
        <w:rPr>
          <w:b w:val="0"/>
          <w:u w:val="none"/>
          <w:lang w:val="es-AR"/>
        </w:rPr>
        <w:t>24</w:t>
      </w:r>
      <w:r>
        <w:rPr>
          <w:b w:val="0"/>
          <w:u w:val="none"/>
          <w:lang w:val="es-AR"/>
        </w:rPr>
        <w:t>)</w:t>
      </w:r>
      <w:r w:rsidRPr="003E3752">
        <w:rPr>
          <w:b w:val="0"/>
          <w:u w:val="none"/>
          <w:lang w:val="es-AR"/>
        </w:rPr>
        <w:t xml:space="preserve"> horas del </w:t>
      </w:r>
      <w:r>
        <w:rPr>
          <w:b w:val="0"/>
          <w:u w:val="none"/>
          <w:lang w:val="es-AR"/>
        </w:rPr>
        <w:t xml:space="preserve">día </w:t>
      </w:r>
      <w:r w:rsidRPr="003E3752">
        <w:rPr>
          <w:b w:val="0"/>
          <w:u w:val="none"/>
          <w:lang w:val="es-AR"/>
        </w:rPr>
        <w:t>domingo, no pudiendo repetirse un turno hasta tanto no se haya agotado la totalidad de jueces de cada circunscripción.</w:t>
      </w:r>
    </w:p>
    <w:p w:rsidR="007B1904" w:rsidRDefault="007B1904" w:rsidP="007B1904">
      <w:pPr>
        <w:pStyle w:val="Textoindependiente"/>
        <w:rPr>
          <w:b w:val="0"/>
          <w:u w:val="none"/>
          <w:lang w:val="es-AR"/>
        </w:rPr>
      </w:pPr>
    </w:p>
    <w:p w:rsidR="007B1904" w:rsidRPr="003E3752" w:rsidRDefault="007B1904" w:rsidP="007B1904">
      <w:pPr>
        <w:pStyle w:val="Textoindependiente"/>
        <w:rPr>
          <w:b w:val="0"/>
          <w:u w:val="none"/>
          <w:lang w:val="es-AR"/>
        </w:rPr>
      </w:pPr>
      <w:r w:rsidRPr="003E3752">
        <w:rPr>
          <w:b w:val="0"/>
          <w:u w:val="none"/>
          <w:lang w:val="es-AR"/>
        </w:rPr>
        <w:t xml:space="preserve">Cada Juez de Control llevará un número que mantendrá del </w:t>
      </w:r>
      <w:r w:rsidR="00F33178">
        <w:rPr>
          <w:b w:val="0"/>
          <w:u w:val="none"/>
          <w:lang w:val="es-AR"/>
        </w:rPr>
        <w:t>primero</w:t>
      </w:r>
      <w:r>
        <w:rPr>
          <w:b w:val="0"/>
          <w:u w:val="none"/>
          <w:lang w:val="es-AR"/>
        </w:rPr>
        <w:t xml:space="preserve"> (</w:t>
      </w:r>
      <w:r w:rsidRPr="003E3752">
        <w:rPr>
          <w:b w:val="0"/>
          <w:u w:val="none"/>
          <w:lang w:val="es-AR"/>
        </w:rPr>
        <w:t>1</w:t>
      </w:r>
      <w:r>
        <w:rPr>
          <w:b w:val="0"/>
          <w:u w:val="none"/>
          <w:lang w:val="es-AR"/>
        </w:rPr>
        <w:t>)</w:t>
      </w:r>
      <w:r w:rsidRPr="003E3752">
        <w:rPr>
          <w:b w:val="0"/>
          <w:u w:val="none"/>
          <w:lang w:val="es-AR"/>
        </w:rPr>
        <w:t xml:space="preserve"> de enero al </w:t>
      </w:r>
      <w:r>
        <w:rPr>
          <w:b w:val="0"/>
          <w:u w:val="none"/>
          <w:lang w:val="es-AR"/>
        </w:rPr>
        <w:t>treinta y uno (</w:t>
      </w:r>
      <w:r w:rsidRPr="003E3752">
        <w:rPr>
          <w:b w:val="0"/>
          <w:u w:val="none"/>
          <w:lang w:val="es-AR"/>
        </w:rPr>
        <w:t>31</w:t>
      </w:r>
      <w:r>
        <w:rPr>
          <w:b w:val="0"/>
          <w:u w:val="none"/>
          <w:lang w:val="es-AR"/>
        </w:rPr>
        <w:t>)</w:t>
      </w:r>
      <w:r w:rsidRPr="003E3752">
        <w:rPr>
          <w:b w:val="0"/>
          <w:u w:val="none"/>
          <w:lang w:val="es-AR"/>
        </w:rPr>
        <w:t xml:space="preserve"> de diciembre de cada año. La numeración </w:t>
      </w:r>
      <w:r>
        <w:rPr>
          <w:b w:val="0"/>
          <w:u w:val="none"/>
          <w:lang w:val="es-AR"/>
        </w:rPr>
        <w:t>será efectuada por sorteo llevado a cabo en audiencia pública por la Oficina Judicial correspondiente</w:t>
      </w:r>
      <w:r w:rsidRPr="003E3752" w:rsidDel="0044355B">
        <w:rPr>
          <w:b w:val="0"/>
          <w:u w:val="none"/>
          <w:lang w:val="es-AR"/>
        </w:rPr>
        <w:t xml:space="preserve"> </w:t>
      </w:r>
      <w:r w:rsidRPr="003E3752">
        <w:rPr>
          <w:b w:val="0"/>
          <w:u w:val="none"/>
          <w:lang w:val="es-AR"/>
        </w:rPr>
        <w:t>el primer día hábil del mes de diciembre, a la hora 12:00</w:t>
      </w:r>
      <w:r>
        <w:rPr>
          <w:b w:val="0"/>
          <w:u w:val="none"/>
          <w:lang w:val="es-AR"/>
        </w:rPr>
        <w:t>. Dentro de las cuarenta y ocho (48) horas de celebrado el sorteo, la Oficina Judicial correspondiente</w:t>
      </w:r>
      <w:r w:rsidRPr="003E3752">
        <w:rPr>
          <w:b w:val="0"/>
          <w:u w:val="none"/>
          <w:lang w:val="es-AR"/>
        </w:rPr>
        <w:t xml:space="preserve"> librará las comunicaciones de rigor con los resultados, así </w:t>
      </w:r>
      <w:r w:rsidRPr="003E3752">
        <w:rPr>
          <w:b w:val="0"/>
          <w:u w:val="none"/>
          <w:lang w:val="es-AR"/>
        </w:rPr>
        <w:lastRenderedPageBreak/>
        <w:t xml:space="preserve">como también </w:t>
      </w:r>
      <w:r>
        <w:rPr>
          <w:b w:val="0"/>
          <w:u w:val="none"/>
          <w:lang w:val="es-AR"/>
        </w:rPr>
        <w:t>ordenará</w:t>
      </w:r>
      <w:r w:rsidRPr="003E3752">
        <w:rPr>
          <w:b w:val="0"/>
          <w:u w:val="none"/>
          <w:lang w:val="es-AR"/>
        </w:rPr>
        <w:t xml:space="preserve"> </w:t>
      </w:r>
      <w:r>
        <w:rPr>
          <w:b w:val="0"/>
          <w:u w:val="none"/>
          <w:lang w:val="es-AR"/>
        </w:rPr>
        <w:t xml:space="preserve">que se </w:t>
      </w:r>
      <w:r w:rsidRPr="003E3752">
        <w:rPr>
          <w:b w:val="0"/>
          <w:u w:val="none"/>
          <w:lang w:val="es-AR"/>
        </w:rPr>
        <w:t>a</w:t>
      </w:r>
      <w:r>
        <w:rPr>
          <w:b w:val="0"/>
          <w:u w:val="none"/>
          <w:lang w:val="es-AR"/>
        </w:rPr>
        <w:t>g</w:t>
      </w:r>
      <w:r w:rsidRPr="003E3752">
        <w:rPr>
          <w:b w:val="0"/>
          <w:u w:val="none"/>
          <w:lang w:val="es-AR"/>
        </w:rPr>
        <w:t>end</w:t>
      </w:r>
      <w:r>
        <w:rPr>
          <w:b w:val="0"/>
          <w:u w:val="none"/>
          <w:lang w:val="es-AR"/>
        </w:rPr>
        <w:t>e</w:t>
      </w:r>
      <w:r w:rsidRPr="003E3752">
        <w:rPr>
          <w:b w:val="0"/>
          <w:u w:val="none"/>
          <w:lang w:val="es-AR"/>
        </w:rPr>
        <w:t xml:space="preserve"> </w:t>
      </w:r>
      <w:r>
        <w:rPr>
          <w:b w:val="0"/>
          <w:u w:val="none"/>
          <w:lang w:val="es-AR"/>
        </w:rPr>
        <w:t xml:space="preserve">y publicite </w:t>
      </w:r>
      <w:r w:rsidRPr="003E3752">
        <w:rPr>
          <w:b w:val="0"/>
          <w:u w:val="none"/>
          <w:lang w:val="es-AR"/>
        </w:rPr>
        <w:t xml:space="preserve">en los </w:t>
      </w:r>
      <w:r>
        <w:rPr>
          <w:b w:val="0"/>
          <w:u w:val="none"/>
          <w:lang w:val="es-AR"/>
        </w:rPr>
        <w:t xml:space="preserve">correspondientes </w:t>
      </w:r>
      <w:r w:rsidRPr="003E3752">
        <w:rPr>
          <w:b w:val="0"/>
          <w:u w:val="none"/>
          <w:lang w:val="es-AR"/>
        </w:rPr>
        <w:t>sistemas de información y gestión del Poder Judicial.</w:t>
      </w:r>
      <w:r>
        <w:rPr>
          <w:b w:val="0"/>
          <w:u w:val="none"/>
          <w:lang w:val="es-AR"/>
        </w:rPr>
        <w:t xml:space="preserve"> </w:t>
      </w:r>
    </w:p>
    <w:p w:rsidR="007B1904" w:rsidRDefault="007B1904" w:rsidP="007B1904">
      <w:pPr>
        <w:pStyle w:val="Textoindependiente"/>
        <w:rPr>
          <w:b w:val="0"/>
          <w:u w:val="none"/>
          <w:lang w:val="es-AR"/>
        </w:rPr>
      </w:pPr>
    </w:p>
    <w:p w:rsidR="007B1904" w:rsidRDefault="007B1904" w:rsidP="007B1904">
      <w:pPr>
        <w:pStyle w:val="Textoindependiente"/>
        <w:rPr>
          <w:b w:val="0"/>
          <w:u w:val="none"/>
          <w:lang w:val="es-AR"/>
        </w:rPr>
      </w:pPr>
      <w:r>
        <w:rPr>
          <w:b w:val="0"/>
          <w:u w:val="none"/>
          <w:lang w:val="es-AR"/>
        </w:rPr>
        <w:t>P</w:t>
      </w:r>
      <w:r w:rsidRPr="003E3752">
        <w:rPr>
          <w:b w:val="0"/>
          <w:u w:val="none"/>
          <w:lang w:val="es-AR"/>
        </w:rPr>
        <w:t>ara la asignación de causas se tomará</w:t>
      </w:r>
      <w:r>
        <w:rPr>
          <w:b w:val="0"/>
          <w:u w:val="none"/>
          <w:lang w:val="es-AR"/>
        </w:rPr>
        <w:t xml:space="preserve"> en cuenta</w:t>
      </w:r>
      <w:r w:rsidRPr="003E3752">
        <w:rPr>
          <w:b w:val="0"/>
          <w:u w:val="none"/>
          <w:lang w:val="es-AR"/>
        </w:rPr>
        <w:t xml:space="preserve"> la fecha de la denuncia –en sede policial o de fiscalía-, o el inicio de la I</w:t>
      </w:r>
      <w:r>
        <w:rPr>
          <w:b w:val="0"/>
          <w:u w:val="none"/>
          <w:lang w:val="es-AR"/>
        </w:rPr>
        <w:t>nvestigación Fiscal Preparatoria</w:t>
      </w:r>
      <w:r w:rsidRPr="003E3752">
        <w:rPr>
          <w:b w:val="0"/>
          <w:u w:val="none"/>
          <w:lang w:val="es-AR"/>
        </w:rPr>
        <w:t xml:space="preserve"> mediante comunicación </w:t>
      </w:r>
      <w:proofErr w:type="spellStart"/>
      <w:r w:rsidRPr="003E3752">
        <w:rPr>
          <w:b w:val="0"/>
          <w:u w:val="none"/>
          <w:lang w:val="es-AR"/>
        </w:rPr>
        <w:t>prevencional</w:t>
      </w:r>
      <w:proofErr w:type="spellEnd"/>
      <w:r w:rsidRPr="003E3752">
        <w:rPr>
          <w:b w:val="0"/>
          <w:u w:val="none"/>
          <w:lang w:val="es-AR"/>
        </w:rPr>
        <w:t xml:space="preserve"> o requisitoria fiscal de oficio. En todos los legajos se consignará la semana del año de inicio, de modo tal que quede asignado el número de Juez interviniente, en caso que el fiscal decida formalizar la investigación.</w:t>
      </w:r>
    </w:p>
    <w:p w:rsidR="007B1904" w:rsidRDefault="007B1904" w:rsidP="007B1904">
      <w:pPr>
        <w:pStyle w:val="Textoindependiente"/>
        <w:rPr>
          <w:b w:val="0"/>
          <w:u w:val="none"/>
          <w:lang w:val="es-AR"/>
        </w:rPr>
      </w:pPr>
    </w:p>
    <w:p w:rsidR="007B1904" w:rsidRDefault="007B1904" w:rsidP="007B1904">
      <w:pPr>
        <w:pStyle w:val="Textoindependiente"/>
        <w:rPr>
          <w:b w:val="0"/>
          <w:u w:val="none"/>
          <w:lang w:val="es-AR"/>
        </w:rPr>
      </w:pPr>
      <w:r>
        <w:rPr>
          <w:b w:val="0"/>
          <w:u w:val="none"/>
          <w:lang w:val="es-AR"/>
        </w:rPr>
        <w:t>2</w:t>
      </w:r>
      <w:r w:rsidRPr="009E59AD">
        <w:rPr>
          <w:b w:val="0"/>
          <w:u w:val="none"/>
          <w:lang w:val="es-AR"/>
        </w:rPr>
        <w:t xml:space="preserve">. </w:t>
      </w:r>
      <w:r w:rsidRPr="003E3752">
        <w:rPr>
          <w:b w:val="0"/>
          <w:u w:val="none"/>
          <w:lang w:val="es-AR"/>
        </w:rPr>
        <w:t xml:space="preserve">En casos de </w:t>
      </w:r>
      <w:r>
        <w:rPr>
          <w:b w:val="0"/>
          <w:u w:val="none"/>
          <w:lang w:val="es-AR"/>
        </w:rPr>
        <w:t xml:space="preserve">recusación, excusación, suspensión, </w:t>
      </w:r>
      <w:r w:rsidRPr="005A0895">
        <w:rPr>
          <w:b w:val="0"/>
          <w:iCs/>
          <w:u w:val="none"/>
        </w:rPr>
        <w:t xml:space="preserve">licencias, vacancias y otros impedimentos </w:t>
      </w:r>
      <w:r>
        <w:rPr>
          <w:b w:val="0"/>
          <w:iCs/>
          <w:u w:val="none"/>
        </w:rPr>
        <w:t>de</w:t>
      </w:r>
      <w:r>
        <w:rPr>
          <w:b w:val="0"/>
          <w:u w:val="none"/>
          <w:lang w:val="es-AR"/>
        </w:rPr>
        <w:t xml:space="preserve"> un</w:t>
      </w:r>
      <w:r w:rsidRPr="003E3752">
        <w:rPr>
          <w:b w:val="0"/>
          <w:u w:val="none"/>
          <w:lang w:val="es-AR"/>
        </w:rPr>
        <w:t xml:space="preserve"> Jue</w:t>
      </w:r>
      <w:r>
        <w:rPr>
          <w:b w:val="0"/>
          <w:u w:val="none"/>
          <w:lang w:val="es-AR"/>
        </w:rPr>
        <w:t>z</w:t>
      </w:r>
      <w:r w:rsidRPr="003E3752">
        <w:rPr>
          <w:b w:val="0"/>
          <w:u w:val="none"/>
          <w:lang w:val="es-AR"/>
        </w:rPr>
        <w:t xml:space="preserve"> de Control</w:t>
      </w:r>
      <w:r>
        <w:rPr>
          <w:b w:val="0"/>
          <w:u w:val="none"/>
          <w:lang w:val="es-AR"/>
        </w:rPr>
        <w:t xml:space="preserve"> regirá el orden de subrogancia establecido en el artículo 18, inciso j) de la Ley 2574, aclarándose, a los efectos de la aplicación del punto 1 del inciso j del artículo citado, que la subrogancia recaerá sobre el Juez de Control que, estando en funciones, lo preceda en el turno</w:t>
      </w:r>
      <w:r w:rsidRPr="003E3752">
        <w:rPr>
          <w:b w:val="0"/>
          <w:u w:val="none"/>
          <w:lang w:val="es-AR"/>
        </w:rPr>
        <w:t>.</w:t>
      </w:r>
    </w:p>
    <w:p w:rsidR="007B1904" w:rsidRDefault="007B1904" w:rsidP="007B1904">
      <w:pPr>
        <w:pStyle w:val="Textoindependiente"/>
        <w:rPr>
          <w:b w:val="0"/>
          <w:u w:val="none"/>
          <w:lang w:val="es-AR"/>
        </w:rPr>
      </w:pPr>
    </w:p>
    <w:p w:rsidR="007B1904" w:rsidRDefault="007B1904" w:rsidP="007B1904">
      <w:pPr>
        <w:pStyle w:val="Textoindependiente"/>
        <w:rPr>
          <w:b w:val="0"/>
          <w:u w:val="none"/>
          <w:lang w:val="es-AR"/>
        </w:rPr>
      </w:pPr>
      <w:r>
        <w:rPr>
          <w:b w:val="0"/>
          <w:u w:val="none"/>
          <w:lang w:val="es-AR"/>
        </w:rPr>
        <w:t>3</w:t>
      </w:r>
      <w:r w:rsidRPr="009E59AD">
        <w:rPr>
          <w:b w:val="0"/>
          <w:u w:val="none"/>
          <w:lang w:val="es-AR"/>
        </w:rPr>
        <w:t xml:space="preserve">. </w:t>
      </w:r>
      <w:r w:rsidRPr="003E3752">
        <w:rPr>
          <w:b w:val="0"/>
          <w:u w:val="none"/>
          <w:lang w:val="es-AR"/>
        </w:rPr>
        <w:t xml:space="preserve">Los </w:t>
      </w:r>
      <w:r w:rsidR="00AC7865">
        <w:rPr>
          <w:b w:val="0"/>
          <w:u w:val="none"/>
          <w:lang w:val="es-AR"/>
        </w:rPr>
        <w:t>J</w:t>
      </w:r>
      <w:r w:rsidRPr="003E3752">
        <w:rPr>
          <w:b w:val="0"/>
          <w:u w:val="none"/>
          <w:lang w:val="es-AR"/>
        </w:rPr>
        <w:t xml:space="preserve">ueces de </w:t>
      </w:r>
      <w:r w:rsidR="00AC7865">
        <w:rPr>
          <w:b w:val="0"/>
          <w:u w:val="none"/>
          <w:lang w:val="es-AR"/>
        </w:rPr>
        <w:t>C</w:t>
      </w:r>
      <w:r w:rsidRPr="003E3752">
        <w:rPr>
          <w:b w:val="0"/>
          <w:u w:val="none"/>
          <w:lang w:val="es-AR"/>
        </w:rPr>
        <w:t>ontrol anoticiarán a las partes cuando adviertan la posible aplicación de una norma de conexidad (art</w:t>
      </w:r>
      <w:r>
        <w:rPr>
          <w:b w:val="0"/>
          <w:u w:val="none"/>
          <w:lang w:val="es-AR"/>
        </w:rPr>
        <w:t xml:space="preserve">ículos </w:t>
      </w:r>
      <w:r w:rsidRPr="003E3752">
        <w:rPr>
          <w:b w:val="0"/>
          <w:u w:val="none"/>
          <w:lang w:val="es-AR"/>
        </w:rPr>
        <w:t>4</w:t>
      </w:r>
      <w:r>
        <w:rPr>
          <w:b w:val="0"/>
          <w:u w:val="none"/>
          <w:lang w:val="es-AR"/>
        </w:rPr>
        <w:t>5</w:t>
      </w:r>
      <w:r w:rsidRPr="003E3752">
        <w:rPr>
          <w:b w:val="0"/>
          <w:u w:val="none"/>
          <w:lang w:val="es-AR"/>
        </w:rPr>
        <w:t xml:space="preserve"> a 4</w:t>
      </w:r>
      <w:r>
        <w:rPr>
          <w:b w:val="0"/>
          <w:u w:val="none"/>
          <w:lang w:val="es-AR"/>
        </w:rPr>
        <w:t>7</w:t>
      </w:r>
      <w:r w:rsidRPr="003E3752">
        <w:rPr>
          <w:b w:val="0"/>
          <w:u w:val="none"/>
          <w:lang w:val="es-AR"/>
        </w:rPr>
        <w:t xml:space="preserve"> C.P.P.), </w:t>
      </w:r>
      <w:r>
        <w:rPr>
          <w:b w:val="0"/>
          <w:u w:val="none"/>
          <w:lang w:val="es-AR"/>
        </w:rPr>
        <w:t>debiendo tener en cuenta como criterios rectores de interpretación</w:t>
      </w:r>
      <w:r w:rsidRPr="003E3752">
        <w:rPr>
          <w:b w:val="0"/>
          <w:u w:val="none"/>
          <w:lang w:val="es-AR"/>
        </w:rPr>
        <w:t xml:space="preserve"> las estrategias de investigación y litigación</w:t>
      </w:r>
      <w:r>
        <w:rPr>
          <w:b w:val="0"/>
          <w:u w:val="none"/>
          <w:lang w:val="es-AR"/>
        </w:rPr>
        <w:t xml:space="preserve"> del Ministerio Público</w:t>
      </w:r>
      <w:r w:rsidRPr="003E3752">
        <w:rPr>
          <w:b w:val="0"/>
          <w:u w:val="none"/>
          <w:lang w:val="es-AR"/>
        </w:rPr>
        <w:t>.</w:t>
      </w:r>
    </w:p>
    <w:p w:rsidR="007B1904" w:rsidRDefault="007B1904" w:rsidP="007B1904">
      <w:pPr>
        <w:pStyle w:val="Textoindependiente"/>
        <w:rPr>
          <w:b w:val="0"/>
          <w:u w:val="none"/>
          <w:lang w:val="es-AR"/>
        </w:rPr>
      </w:pPr>
    </w:p>
    <w:p w:rsidR="007B1904" w:rsidRDefault="007B1904" w:rsidP="007B1904">
      <w:pPr>
        <w:pStyle w:val="Textoindependiente"/>
        <w:rPr>
          <w:b w:val="0"/>
          <w:u w:val="none"/>
          <w:lang w:val="es-AR"/>
        </w:rPr>
      </w:pPr>
      <w:r w:rsidRPr="003E3752">
        <w:rPr>
          <w:b w:val="0"/>
          <w:u w:val="none"/>
          <w:lang w:val="es-AR"/>
        </w:rPr>
        <w:t xml:space="preserve">No podrán trabarse cuestiones de competencia por turno </w:t>
      </w:r>
      <w:r>
        <w:rPr>
          <w:b w:val="0"/>
          <w:u w:val="none"/>
          <w:lang w:val="es-AR"/>
        </w:rPr>
        <w:t xml:space="preserve">o conexidad </w:t>
      </w:r>
      <w:r w:rsidRPr="003E3752">
        <w:rPr>
          <w:b w:val="0"/>
          <w:u w:val="none"/>
          <w:lang w:val="es-AR"/>
        </w:rPr>
        <w:t xml:space="preserve">y la </w:t>
      </w:r>
      <w:r>
        <w:rPr>
          <w:b w:val="0"/>
          <w:u w:val="none"/>
          <w:lang w:val="es-AR"/>
        </w:rPr>
        <w:t>Oficina Judicial</w:t>
      </w:r>
      <w:r w:rsidRPr="003E3752">
        <w:rPr>
          <w:b w:val="0"/>
          <w:u w:val="none"/>
          <w:lang w:val="es-AR"/>
        </w:rPr>
        <w:t xml:space="preserve"> tendrá facultades de asignación de la causa interpretando las normas de conexidad, </w:t>
      </w:r>
      <w:r w:rsidRPr="003E3752">
        <w:rPr>
          <w:b w:val="0"/>
          <w:u w:val="none"/>
          <w:lang w:val="es-AR"/>
        </w:rPr>
        <w:lastRenderedPageBreak/>
        <w:t>con la obligación de compensación inmediata de tareas mediante la reasignación de legajos.</w:t>
      </w:r>
    </w:p>
    <w:p w:rsidR="007B1904" w:rsidRDefault="007B1904" w:rsidP="007B1904">
      <w:pPr>
        <w:pStyle w:val="Textoindependiente"/>
        <w:rPr>
          <w:b w:val="0"/>
          <w:u w:val="none"/>
          <w:lang w:val="es-AR"/>
        </w:rPr>
      </w:pPr>
    </w:p>
    <w:p w:rsidR="007B1904" w:rsidRDefault="007B1904" w:rsidP="007B1904">
      <w:pPr>
        <w:pStyle w:val="Textoindependiente"/>
        <w:rPr>
          <w:b w:val="0"/>
          <w:u w:val="none"/>
          <w:lang w:val="es-AR"/>
        </w:rPr>
      </w:pPr>
      <w:r>
        <w:rPr>
          <w:b w:val="0"/>
          <w:u w:val="none"/>
          <w:lang w:val="es-AR"/>
        </w:rPr>
        <w:t>4</w:t>
      </w:r>
      <w:r w:rsidRPr="009E59AD">
        <w:rPr>
          <w:b w:val="0"/>
          <w:u w:val="none"/>
          <w:lang w:val="es-AR"/>
        </w:rPr>
        <w:t xml:space="preserve">. </w:t>
      </w:r>
      <w:r w:rsidRPr="003E3752">
        <w:rPr>
          <w:b w:val="0"/>
          <w:u w:val="none"/>
          <w:lang w:val="es-AR"/>
        </w:rPr>
        <w:t>El Juez de Control al que le fuera asignada una causa en razón del turno intervendrá desde el inicio hasta la conclusión del Procedimiento Intermedio</w:t>
      </w:r>
      <w:r>
        <w:rPr>
          <w:b w:val="0"/>
          <w:u w:val="none"/>
          <w:lang w:val="es-AR"/>
        </w:rPr>
        <w:t xml:space="preserve">. </w:t>
      </w:r>
      <w:r w:rsidRPr="003E3752">
        <w:rPr>
          <w:b w:val="0"/>
          <w:u w:val="none"/>
          <w:lang w:val="es-AR"/>
        </w:rPr>
        <w:t xml:space="preserve">Sin perjuicio que el Juez de Control siempre conservará la asignación de causa hasta la finalización del Procedimiento Intermedio, la </w:t>
      </w:r>
      <w:r>
        <w:rPr>
          <w:b w:val="0"/>
          <w:u w:val="none"/>
          <w:lang w:val="es-AR"/>
        </w:rPr>
        <w:t>Oficina Judicial</w:t>
      </w:r>
      <w:r w:rsidRPr="003E3752">
        <w:rPr>
          <w:b w:val="0"/>
          <w:u w:val="none"/>
          <w:lang w:val="es-AR"/>
        </w:rPr>
        <w:t xml:space="preserve"> tendrá amplias facultades para designar a cualquiera de los otros Jueces de Control para cumplir actos procesales sin demora para los justiciables.</w:t>
      </w:r>
    </w:p>
    <w:p w:rsidR="007B1904" w:rsidRDefault="007B1904" w:rsidP="007B1904">
      <w:pPr>
        <w:pStyle w:val="Textoindependiente"/>
        <w:rPr>
          <w:b w:val="0"/>
          <w:u w:val="none"/>
          <w:lang w:val="es-AR"/>
        </w:rPr>
      </w:pPr>
    </w:p>
    <w:p w:rsidR="007B1904" w:rsidRDefault="007B1904" w:rsidP="007B1904">
      <w:pPr>
        <w:pStyle w:val="Textoindependiente"/>
        <w:rPr>
          <w:b w:val="0"/>
          <w:u w:val="none"/>
          <w:lang w:val="es-AR"/>
        </w:rPr>
      </w:pPr>
      <w:r>
        <w:rPr>
          <w:b w:val="0"/>
          <w:u w:val="none"/>
          <w:lang w:val="es-AR"/>
        </w:rPr>
        <w:t>5</w:t>
      </w:r>
      <w:r w:rsidRPr="009E59AD">
        <w:rPr>
          <w:b w:val="0"/>
          <w:u w:val="none"/>
          <w:lang w:val="es-AR"/>
        </w:rPr>
        <w:t xml:space="preserve">. </w:t>
      </w:r>
      <w:r>
        <w:rPr>
          <w:b w:val="0"/>
          <w:u w:val="none"/>
          <w:lang w:val="es-AR"/>
        </w:rPr>
        <w:t>El J</w:t>
      </w:r>
      <w:r w:rsidRPr="003E3752">
        <w:rPr>
          <w:b w:val="0"/>
          <w:u w:val="none"/>
          <w:lang w:val="es-AR"/>
        </w:rPr>
        <w:t xml:space="preserve">uez de </w:t>
      </w:r>
      <w:r>
        <w:rPr>
          <w:b w:val="0"/>
          <w:u w:val="none"/>
          <w:lang w:val="es-AR"/>
        </w:rPr>
        <w:t>C</w:t>
      </w:r>
      <w:r w:rsidRPr="003E3752">
        <w:rPr>
          <w:b w:val="0"/>
          <w:u w:val="none"/>
          <w:lang w:val="es-AR"/>
        </w:rPr>
        <w:t xml:space="preserve">ontrol fijará, con </w:t>
      </w:r>
      <w:r>
        <w:rPr>
          <w:b w:val="0"/>
          <w:u w:val="none"/>
          <w:lang w:val="es-AR"/>
        </w:rPr>
        <w:t xml:space="preserve">absoluta </w:t>
      </w:r>
      <w:r w:rsidRPr="003E3752">
        <w:rPr>
          <w:b w:val="0"/>
          <w:u w:val="none"/>
          <w:lang w:val="es-AR"/>
        </w:rPr>
        <w:t xml:space="preserve">precisión, </w:t>
      </w:r>
      <w:r>
        <w:rPr>
          <w:b w:val="0"/>
          <w:u w:val="none"/>
          <w:lang w:val="es-AR"/>
        </w:rPr>
        <w:t xml:space="preserve">la </w:t>
      </w:r>
      <w:r w:rsidRPr="003E3752">
        <w:rPr>
          <w:b w:val="0"/>
          <w:u w:val="none"/>
          <w:lang w:val="es-AR"/>
        </w:rPr>
        <w:t>fecha y hora del vencimiento de toda medida de coerción, salvo que se imponga hasta la finalización del proceso.</w:t>
      </w:r>
    </w:p>
    <w:p w:rsidR="007B1904" w:rsidRDefault="007B1904" w:rsidP="007B1904">
      <w:pPr>
        <w:pStyle w:val="Textoindependiente"/>
        <w:rPr>
          <w:b w:val="0"/>
          <w:u w:val="none"/>
          <w:lang w:val="es-AR"/>
        </w:rPr>
      </w:pPr>
    </w:p>
    <w:p w:rsidR="007B1904" w:rsidRPr="003E3752" w:rsidRDefault="007B1904" w:rsidP="007B1904">
      <w:pPr>
        <w:pStyle w:val="Textoindependiente"/>
        <w:rPr>
          <w:b w:val="0"/>
          <w:u w:val="none"/>
          <w:lang w:val="es-AR"/>
        </w:rPr>
      </w:pPr>
      <w:r>
        <w:rPr>
          <w:b w:val="0"/>
          <w:u w:val="none"/>
          <w:lang w:val="es-AR"/>
        </w:rPr>
        <w:t>6</w:t>
      </w:r>
      <w:r w:rsidRPr="009E59AD">
        <w:rPr>
          <w:b w:val="0"/>
          <w:u w:val="none"/>
          <w:lang w:val="es-AR"/>
        </w:rPr>
        <w:t xml:space="preserve">. </w:t>
      </w:r>
      <w:r>
        <w:rPr>
          <w:b w:val="0"/>
          <w:u w:val="none"/>
          <w:lang w:val="es-AR"/>
        </w:rPr>
        <w:t>El J</w:t>
      </w:r>
      <w:r w:rsidRPr="003E3752">
        <w:rPr>
          <w:b w:val="0"/>
          <w:u w:val="none"/>
          <w:lang w:val="es-AR"/>
        </w:rPr>
        <w:t xml:space="preserve">uez de </w:t>
      </w:r>
      <w:r>
        <w:rPr>
          <w:b w:val="0"/>
          <w:u w:val="none"/>
          <w:lang w:val="es-AR"/>
        </w:rPr>
        <w:t>C</w:t>
      </w:r>
      <w:r w:rsidRPr="003E3752">
        <w:rPr>
          <w:b w:val="0"/>
          <w:u w:val="none"/>
          <w:lang w:val="es-AR"/>
        </w:rPr>
        <w:t xml:space="preserve">ontrol podrá </w:t>
      </w:r>
      <w:r w:rsidR="00950403">
        <w:rPr>
          <w:b w:val="0"/>
          <w:u w:val="none"/>
          <w:lang w:val="es-AR"/>
        </w:rPr>
        <w:t>omitir</w:t>
      </w:r>
      <w:r w:rsidRPr="003E3752">
        <w:rPr>
          <w:b w:val="0"/>
          <w:u w:val="none"/>
          <w:lang w:val="es-AR"/>
        </w:rPr>
        <w:t xml:space="preserve"> notificaciones de decisiones en favor de la parte que se pretende notificar, cuando su instrumentación demuestre un retraso innecesario en el procedimiento y la falta de notificación no le cause gravamen.</w:t>
      </w:r>
    </w:p>
    <w:p w:rsidR="007B1904" w:rsidRPr="002D7ABC" w:rsidRDefault="007B1904" w:rsidP="007B1904">
      <w:pPr>
        <w:pStyle w:val="Textoindependiente"/>
        <w:rPr>
          <w:b w:val="0"/>
          <w:u w:val="none"/>
          <w:lang w:val="es-AR"/>
        </w:rPr>
      </w:pPr>
    </w:p>
    <w:p w:rsidR="007B1904" w:rsidRPr="002D7ABC" w:rsidRDefault="007B1904" w:rsidP="007B1904">
      <w:pPr>
        <w:pStyle w:val="Textoindependiente"/>
        <w:rPr>
          <w:b w:val="0"/>
          <w:u w:val="none"/>
          <w:lang w:val="es-AR"/>
        </w:rPr>
      </w:pPr>
      <w:r>
        <w:rPr>
          <w:b w:val="0"/>
          <w:u w:val="none"/>
          <w:lang w:val="es-AR"/>
        </w:rPr>
        <w:t>7</w:t>
      </w:r>
      <w:r w:rsidRPr="002D7ABC">
        <w:rPr>
          <w:b w:val="0"/>
          <w:u w:val="none"/>
          <w:lang w:val="es-AR"/>
        </w:rPr>
        <w:t>. La Oficina Judicial deberá sortear los Jueces de Audiencia por grupo de delitos, conforme al sistema vigente, a fin de una equitativa distribución de tareas.</w:t>
      </w:r>
      <w:r>
        <w:rPr>
          <w:b w:val="0"/>
          <w:u w:val="none"/>
          <w:lang w:val="es-AR"/>
        </w:rPr>
        <w:t xml:space="preserve"> </w:t>
      </w:r>
      <w:r w:rsidRPr="002D7ABC">
        <w:rPr>
          <w:b w:val="0"/>
          <w:u w:val="none"/>
          <w:lang w:val="es-AR"/>
        </w:rPr>
        <w:t>Asimismo, deberá iniciarse el debate dentro de los seis (6) meses de dictado el auto de apertura a juicio en las actuaciones con detenido</w:t>
      </w:r>
      <w:r>
        <w:rPr>
          <w:b w:val="0"/>
          <w:u w:val="none"/>
          <w:lang w:val="es-AR"/>
        </w:rPr>
        <w:t>s</w:t>
      </w:r>
      <w:r w:rsidRPr="002D7ABC">
        <w:rPr>
          <w:b w:val="0"/>
          <w:u w:val="none"/>
          <w:lang w:val="es-AR"/>
        </w:rPr>
        <w:t xml:space="preserve"> y de un (1) año en las actuaciones sin detenidos</w:t>
      </w:r>
      <w:r>
        <w:rPr>
          <w:b w:val="0"/>
          <w:u w:val="none"/>
          <w:lang w:val="es-AR"/>
        </w:rPr>
        <w:t>, salvo que no se pudieren cumplir por impedimentos procesales</w:t>
      </w:r>
      <w:r w:rsidRPr="002D7ABC">
        <w:rPr>
          <w:b w:val="0"/>
          <w:u w:val="none"/>
          <w:lang w:val="es-AR"/>
        </w:rPr>
        <w:t>.</w:t>
      </w:r>
    </w:p>
    <w:p w:rsidR="007B1904" w:rsidRPr="002D7ABC" w:rsidRDefault="007B1904" w:rsidP="007B1904">
      <w:pPr>
        <w:pStyle w:val="Textoindependiente"/>
        <w:rPr>
          <w:b w:val="0"/>
          <w:u w:val="none"/>
          <w:lang w:val="es-AR"/>
        </w:rPr>
      </w:pPr>
    </w:p>
    <w:p w:rsidR="007B1904" w:rsidRPr="002D7ABC" w:rsidRDefault="007B1904" w:rsidP="007B1904">
      <w:pPr>
        <w:pStyle w:val="Textoindependiente"/>
        <w:rPr>
          <w:b w:val="0"/>
          <w:u w:val="none"/>
          <w:lang w:val="es-AR"/>
        </w:rPr>
      </w:pPr>
      <w:r>
        <w:rPr>
          <w:b w:val="0"/>
          <w:u w:val="none"/>
          <w:lang w:val="es-AR"/>
        </w:rPr>
        <w:lastRenderedPageBreak/>
        <w:t>8</w:t>
      </w:r>
      <w:r w:rsidRPr="002D7ABC">
        <w:rPr>
          <w:b w:val="0"/>
          <w:u w:val="none"/>
          <w:lang w:val="es-AR"/>
        </w:rPr>
        <w:t>. A efectos de la aplicación del artículo 316 de</w:t>
      </w:r>
      <w:r w:rsidR="00D17264">
        <w:rPr>
          <w:b w:val="0"/>
          <w:u w:val="none"/>
          <w:lang w:val="es-AR"/>
        </w:rPr>
        <w:t xml:space="preserve"> </w:t>
      </w:r>
      <w:r w:rsidRPr="002D7ABC">
        <w:rPr>
          <w:b w:val="0"/>
          <w:u w:val="none"/>
          <w:lang w:val="es-AR"/>
        </w:rPr>
        <w:t>l</w:t>
      </w:r>
      <w:r w:rsidR="00D17264">
        <w:rPr>
          <w:b w:val="0"/>
          <w:u w:val="none"/>
          <w:lang w:val="es-AR"/>
        </w:rPr>
        <w:t>a</w:t>
      </w:r>
      <w:r w:rsidRPr="002D7ABC">
        <w:rPr>
          <w:b w:val="0"/>
          <w:u w:val="none"/>
          <w:lang w:val="es-AR"/>
        </w:rPr>
        <w:t xml:space="preserve"> </w:t>
      </w:r>
      <w:r w:rsidR="00D17264">
        <w:rPr>
          <w:b w:val="0"/>
          <w:u w:val="none"/>
          <w:lang w:val="es-AR"/>
        </w:rPr>
        <w:t>Ley 3192</w:t>
      </w:r>
      <w:r w:rsidRPr="002D7ABC">
        <w:rPr>
          <w:b w:val="0"/>
          <w:u w:val="none"/>
          <w:lang w:val="es-AR"/>
        </w:rPr>
        <w:t xml:space="preserve">, </w:t>
      </w:r>
      <w:r>
        <w:rPr>
          <w:b w:val="0"/>
          <w:u w:val="none"/>
          <w:lang w:val="es-AR"/>
        </w:rPr>
        <w:t xml:space="preserve">como principio general, </w:t>
      </w:r>
      <w:r w:rsidRPr="002D7ABC">
        <w:rPr>
          <w:b w:val="0"/>
          <w:u w:val="none"/>
          <w:lang w:val="es-AR"/>
        </w:rPr>
        <w:t xml:space="preserve">los Jueces </w:t>
      </w:r>
      <w:r w:rsidR="008045CE">
        <w:rPr>
          <w:b w:val="0"/>
          <w:u w:val="none"/>
          <w:lang w:val="es-AR"/>
        </w:rPr>
        <w:t>priorizarán</w:t>
      </w:r>
      <w:r w:rsidRPr="002D7ABC">
        <w:rPr>
          <w:b w:val="0"/>
          <w:u w:val="none"/>
          <w:lang w:val="es-AR"/>
        </w:rPr>
        <w:t xml:space="preserve"> realizar los juicios en la ciudad cabecera de la Circunscripción Judicial donde ocurrieron los hechos</w:t>
      </w:r>
      <w:r>
        <w:rPr>
          <w:b w:val="0"/>
          <w:u w:val="none"/>
          <w:lang w:val="es-AR"/>
        </w:rPr>
        <w:t>, salvo que por razones logísticas, de seguridad u organización debidamente fundadas, deban efectuarlo en la sede de la Audiencia de Juicio</w:t>
      </w:r>
      <w:r w:rsidRPr="002D7ABC">
        <w:rPr>
          <w:b w:val="0"/>
          <w:u w:val="none"/>
          <w:lang w:val="es-AR"/>
        </w:rPr>
        <w:t>.</w:t>
      </w:r>
      <w:r>
        <w:rPr>
          <w:b w:val="0"/>
          <w:u w:val="none"/>
          <w:lang w:val="es-AR"/>
        </w:rPr>
        <w:t xml:space="preserve"> </w:t>
      </w:r>
      <w:r w:rsidRPr="002D7ABC">
        <w:rPr>
          <w:b w:val="0"/>
          <w:u w:val="none"/>
          <w:lang w:val="es-AR"/>
        </w:rPr>
        <w:t>Sin perjuicio de ello, podrá disponerse que el juicio se lleve a cabo en la localidad donde ocurrieron los hechos cuando ello sea particularmente beneficioso para el comparendo de las partes, testigos, peritos o intérpretes, y para el buen desarrollo del debate.</w:t>
      </w:r>
    </w:p>
    <w:p w:rsidR="00714246" w:rsidRDefault="00714246" w:rsidP="007B1904">
      <w:pPr>
        <w:spacing w:after="200" w:line="276" w:lineRule="auto"/>
        <w:rPr>
          <w:b/>
          <w:lang w:val="es-AR"/>
        </w:rPr>
      </w:pPr>
    </w:p>
    <w:p w:rsidR="00714246" w:rsidRDefault="00714246" w:rsidP="007B1904">
      <w:pPr>
        <w:spacing w:after="200" w:line="276" w:lineRule="auto"/>
        <w:rPr>
          <w:b/>
          <w:lang w:val="es-AR"/>
        </w:rPr>
      </w:pPr>
    </w:p>
    <w:p w:rsidR="007B1904" w:rsidRPr="009E2253" w:rsidRDefault="007B1904" w:rsidP="007B1904">
      <w:pPr>
        <w:tabs>
          <w:tab w:val="left" w:pos="1418"/>
          <w:tab w:val="left" w:pos="1701"/>
          <w:tab w:val="left" w:pos="2268"/>
        </w:tabs>
        <w:spacing w:line="360" w:lineRule="auto"/>
        <w:jc w:val="both"/>
        <w:rPr>
          <w:rFonts w:ascii="Courier New" w:hAnsi="Courier New" w:cs="Courier New"/>
        </w:rPr>
      </w:pPr>
      <w:r w:rsidRPr="009E2253">
        <w:rPr>
          <w:rFonts w:ascii="Courier New" w:hAnsi="Courier New" w:cs="Courier New"/>
        </w:rPr>
        <w:t xml:space="preserve">D. </w:t>
      </w:r>
      <w:r w:rsidRPr="009E2253">
        <w:rPr>
          <w:rFonts w:ascii="Courier New" w:hAnsi="Courier New" w:cs="Courier New"/>
          <w:u w:val="single"/>
        </w:rPr>
        <w:t>Pautas de Actuación generales</w:t>
      </w:r>
      <w:r w:rsidRPr="009E2253">
        <w:rPr>
          <w:rFonts w:ascii="Courier New" w:hAnsi="Courier New" w:cs="Courier New"/>
        </w:rPr>
        <w:t>.-</w:t>
      </w:r>
    </w:p>
    <w:p w:rsidR="007B1904" w:rsidRDefault="007B1904" w:rsidP="007B1904">
      <w:pPr>
        <w:pStyle w:val="Textoindependiente"/>
        <w:rPr>
          <w:b w:val="0"/>
          <w:u w:val="none"/>
        </w:rPr>
      </w:pPr>
    </w:p>
    <w:p w:rsidR="007B1904" w:rsidRDefault="007B1904" w:rsidP="007B1904">
      <w:pPr>
        <w:pStyle w:val="Textoindependiente"/>
        <w:rPr>
          <w:b w:val="0"/>
          <w:u w:val="none"/>
        </w:rPr>
      </w:pPr>
      <w:r>
        <w:rPr>
          <w:b w:val="0"/>
          <w:u w:val="none"/>
        </w:rPr>
        <w:t xml:space="preserve">1. En los recursos de impugnación de sentencia y resoluciones equiparables (artículos 387 y </w:t>
      </w:r>
      <w:proofErr w:type="spellStart"/>
      <w:r>
        <w:rPr>
          <w:b w:val="0"/>
          <w:u w:val="none"/>
        </w:rPr>
        <w:t>cc</w:t>
      </w:r>
      <w:proofErr w:type="spellEnd"/>
      <w:r>
        <w:rPr>
          <w:b w:val="0"/>
          <w:u w:val="none"/>
        </w:rPr>
        <w:t>.) el Tribunal de Impugnación Penal deberá resolver sobre todos los agravios planteados por las partes no procediendo el reenvío, a excepción del supuesto del artículo 387, inciso 2 de la Ley 3192. En este único supuesto procederá el reenvío solo cuando fuere estrictamente necesario realizar un nuevo debate, en razón de que los vicios procesales hagan imposible al Tribunal de Impugnación Penal una revisión amplia de la sentencia o el dictado de una decisión jurisdiccionalmente válida.</w:t>
      </w:r>
    </w:p>
    <w:p w:rsidR="00431ACD" w:rsidRDefault="00431ACD" w:rsidP="007B1904">
      <w:pPr>
        <w:pStyle w:val="Textoindependiente"/>
        <w:rPr>
          <w:b w:val="0"/>
          <w:u w:val="none"/>
        </w:rPr>
      </w:pPr>
    </w:p>
    <w:p w:rsidR="004700E7" w:rsidRDefault="00083391" w:rsidP="007B1904">
      <w:pPr>
        <w:pStyle w:val="Textoindependiente"/>
        <w:rPr>
          <w:b w:val="0"/>
          <w:u w:val="none"/>
        </w:rPr>
      </w:pPr>
      <w:r w:rsidRPr="00346279">
        <w:rPr>
          <w:b w:val="0"/>
          <w:u w:val="none"/>
        </w:rPr>
        <w:t xml:space="preserve">2. </w:t>
      </w:r>
      <w:r w:rsidR="00642436" w:rsidRPr="00346279">
        <w:rPr>
          <w:b w:val="0"/>
          <w:u w:val="none"/>
        </w:rPr>
        <w:t xml:space="preserve">En los casos que la sentencia condenatoria emitida por la Audiencia de Juicio no fuere impugnada, el juez de Audiencia ordenará la detención del condenado y lo pondrá a disposición del Juez de Ejecución una vez efectuado el cómputo </w:t>
      </w:r>
      <w:r w:rsidR="00EC6C2B" w:rsidRPr="00346279">
        <w:rPr>
          <w:b w:val="0"/>
          <w:u w:val="none"/>
        </w:rPr>
        <w:t xml:space="preserve">provisorio </w:t>
      </w:r>
      <w:r w:rsidR="00642436" w:rsidRPr="00346279">
        <w:rPr>
          <w:b w:val="0"/>
          <w:u w:val="none"/>
        </w:rPr>
        <w:lastRenderedPageBreak/>
        <w:t xml:space="preserve">de pena. En igual sentido procederá el Juez de Control en caso de condenas no impugnadas emitidas en juicios abreviados. </w:t>
      </w:r>
      <w:r w:rsidR="009678C0" w:rsidRPr="00346279">
        <w:rPr>
          <w:b w:val="0"/>
          <w:u w:val="none"/>
        </w:rPr>
        <w:t>En caso</w:t>
      </w:r>
      <w:r w:rsidR="00642436" w:rsidRPr="00346279">
        <w:rPr>
          <w:b w:val="0"/>
          <w:u w:val="none"/>
        </w:rPr>
        <w:t>s</w:t>
      </w:r>
      <w:r w:rsidR="009678C0" w:rsidRPr="00346279">
        <w:rPr>
          <w:b w:val="0"/>
          <w:u w:val="none"/>
        </w:rPr>
        <w:t xml:space="preserve"> de segunda</w:t>
      </w:r>
      <w:r w:rsidR="00642436" w:rsidRPr="00346279">
        <w:rPr>
          <w:b w:val="0"/>
          <w:u w:val="none"/>
        </w:rPr>
        <w:t>s</w:t>
      </w:r>
      <w:r w:rsidR="009678C0" w:rsidRPr="00346279">
        <w:rPr>
          <w:b w:val="0"/>
          <w:u w:val="none"/>
        </w:rPr>
        <w:t xml:space="preserve"> sentencia</w:t>
      </w:r>
      <w:r w:rsidR="00642436" w:rsidRPr="00346279">
        <w:rPr>
          <w:b w:val="0"/>
          <w:u w:val="none"/>
        </w:rPr>
        <w:t>s</w:t>
      </w:r>
      <w:r w:rsidR="009678C0" w:rsidRPr="00346279">
        <w:rPr>
          <w:b w:val="0"/>
          <w:u w:val="none"/>
        </w:rPr>
        <w:t xml:space="preserve"> condenatoria</w:t>
      </w:r>
      <w:r w:rsidR="00642436" w:rsidRPr="00346279">
        <w:rPr>
          <w:b w:val="0"/>
          <w:u w:val="none"/>
        </w:rPr>
        <w:t>s</w:t>
      </w:r>
      <w:r w:rsidR="009678C0" w:rsidRPr="00346279">
        <w:rPr>
          <w:b w:val="0"/>
          <w:u w:val="none"/>
        </w:rPr>
        <w:t xml:space="preserve"> el T</w:t>
      </w:r>
      <w:r w:rsidR="00642436" w:rsidRPr="00346279">
        <w:rPr>
          <w:b w:val="0"/>
          <w:u w:val="none"/>
        </w:rPr>
        <w:t>ribunal de Impugnación Penal</w:t>
      </w:r>
      <w:r w:rsidR="009678C0" w:rsidRPr="00346279">
        <w:rPr>
          <w:b w:val="0"/>
          <w:u w:val="none"/>
        </w:rPr>
        <w:t xml:space="preserve"> remitirá una notificación inmediata al juez que dictó la primera sentencia</w:t>
      </w:r>
      <w:r w:rsidR="00642436" w:rsidRPr="00346279">
        <w:rPr>
          <w:b w:val="0"/>
          <w:u w:val="none"/>
        </w:rPr>
        <w:t>,</w:t>
      </w:r>
      <w:r w:rsidR="009678C0" w:rsidRPr="00346279">
        <w:rPr>
          <w:b w:val="0"/>
          <w:u w:val="none"/>
        </w:rPr>
        <w:t xml:space="preserve"> y a la Oficina Judicial correspondiente</w:t>
      </w:r>
      <w:r w:rsidR="004700E7" w:rsidRPr="00346279">
        <w:rPr>
          <w:b w:val="0"/>
          <w:u w:val="none"/>
        </w:rPr>
        <w:t>.</w:t>
      </w:r>
      <w:r w:rsidR="00561CDD" w:rsidRPr="00346279">
        <w:rPr>
          <w:b w:val="0"/>
          <w:u w:val="none"/>
        </w:rPr>
        <w:t xml:space="preserve"> Sin perju</w:t>
      </w:r>
      <w:r w:rsidR="00642436" w:rsidRPr="00346279">
        <w:rPr>
          <w:b w:val="0"/>
          <w:u w:val="none"/>
        </w:rPr>
        <w:t>i</w:t>
      </w:r>
      <w:r w:rsidR="00561CDD" w:rsidRPr="00346279">
        <w:rPr>
          <w:b w:val="0"/>
          <w:u w:val="none"/>
        </w:rPr>
        <w:t>cio de ello, e</w:t>
      </w:r>
      <w:r w:rsidR="004700E7" w:rsidRPr="00346279">
        <w:rPr>
          <w:b w:val="0"/>
          <w:u w:val="none"/>
        </w:rPr>
        <w:t>l T</w:t>
      </w:r>
      <w:r w:rsidR="00642436" w:rsidRPr="00346279">
        <w:rPr>
          <w:b w:val="0"/>
          <w:u w:val="none"/>
        </w:rPr>
        <w:t>ribunal de Impugnación Penal</w:t>
      </w:r>
      <w:r w:rsidR="004700E7" w:rsidRPr="00346279">
        <w:rPr>
          <w:b w:val="0"/>
          <w:u w:val="none"/>
        </w:rPr>
        <w:t xml:space="preserve"> mantendrá informad</w:t>
      </w:r>
      <w:r w:rsidR="00561CDD" w:rsidRPr="00346279">
        <w:rPr>
          <w:b w:val="0"/>
          <w:u w:val="none"/>
        </w:rPr>
        <w:t>a</w:t>
      </w:r>
      <w:r w:rsidR="004700E7" w:rsidRPr="00346279">
        <w:rPr>
          <w:b w:val="0"/>
          <w:u w:val="none"/>
        </w:rPr>
        <w:t xml:space="preserve"> a las </w:t>
      </w:r>
      <w:r w:rsidR="00642436" w:rsidRPr="00346279">
        <w:rPr>
          <w:b w:val="0"/>
          <w:u w:val="none"/>
        </w:rPr>
        <w:t>O</w:t>
      </w:r>
      <w:r w:rsidR="004700E7" w:rsidRPr="00346279">
        <w:rPr>
          <w:b w:val="0"/>
          <w:u w:val="none"/>
        </w:rPr>
        <w:t xml:space="preserve">ficinas </w:t>
      </w:r>
      <w:r w:rsidR="00642436" w:rsidRPr="00346279">
        <w:rPr>
          <w:b w:val="0"/>
          <w:u w:val="none"/>
        </w:rPr>
        <w:t>J</w:t>
      </w:r>
      <w:r w:rsidR="004700E7" w:rsidRPr="00346279">
        <w:rPr>
          <w:b w:val="0"/>
          <w:u w:val="none"/>
        </w:rPr>
        <w:t>udiciales los calendarios de lectura</w:t>
      </w:r>
      <w:r w:rsidR="00561CDD" w:rsidRPr="00346279">
        <w:rPr>
          <w:b w:val="0"/>
          <w:u w:val="none"/>
        </w:rPr>
        <w:t xml:space="preserve"> de sentencia.</w:t>
      </w:r>
    </w:p>
    <w:p w:rsidR="004700E7" w:rsidRDefault="004700E7" w:rsidP="007B1904">
      <w:pPr>
        <w:pStyle w:val="Textoindependiente"/>
        <w:rPr>
          <w:b w:val="0"/>
          <w:u w:val="none"/>
        </w:rPr>
      </w:pPr>
    </w:p>
    <w:p w:rsidR="007B1904" w:rsidRDefault="007B1904" w:rsidP="00430C4D">
      <w:pPr>
        <w:pStyle w:val="Textoindependiente"/>
        <w:rPr>
          <w:lang w:val="es-AR"/>
        </w:rPr>
      </w:pPr>
      <w:r>
        <w:rPr>
          <w:b w:val="0"/>
          <w:u w:val="none"/>
          <w:lang w:val="es-AR"/>
        </w:rPr>
        <w:t>3</w:t>
      </w:r>
      <w:r w:rsidRPr="004F2F7B">
        <w:rPr>
          <w:b w:val="0"/>
          <w:u w:val="none"/>
          <w:lang w:val="es-AR"/>
        </w:rPr>
        <w:t xml:space="preserve">.- </w:t>
      </w:r>
      <w:r>
        <w:rPr>
          <w:b w:val="0"/>
          <w:u w:val="none"/>
          <w:lang w:val="es-AR"/>
        </w:rPr>
        <w:t>Son de plena aplicación para el supuesto del artículo 182</w:t>
      </w:r>
      <w:r w:rsidR="002845DF">
        <w:rPr>
          <w:b w:val="0"/>
          <w:u w:val="none"/>
          <w:lang w:val="es-AR"/>
        </w:rPr>
        <w:t xml:space="preserve"> y </w:t>
      </w:r>
      <w:proofErr w:type="spellStart"/>
      <w:r w:rsidR="002845DF">
        <w:rPr>
          <w:b w:val="0"/>
          <w:u w:val="none"/>
          <w:lang w:val="es-AR"/>
        </w:rPr>
        <w:t>cc</w:t>
      </w:r>
      <w:proofErr w:type="spellEnd"/>
      <w:r w:rsidR="002845DF">
        <w:rPr>
          <w:b w:val="0"/>
          <w:u w:val="none"/>
          <w:lang w:val="es-AR"/>
        </w:rPr>
        <w:t xml:space="preserve">. </w:t>
      </w:r>
      <w:proofErr w:type="gramStart"/>
      <w:r w:rsidR="002845DF">
        <w:rPr>
          <w:b w:val="0"/>
          <w:u w:val="none"/>
          <w:lang w:val="es-AR"/>
        </w:rPr>
        <w:t>de</w:t>
      </w:r>
      <w:proofErr w:type="gramEnd"/>
      <w:r w:rsidR="002845DF">
        <w:rPr>
          <w:b w:val="0"/>
          <w:u w:val="none"/>
          <w:lang w:val="es-AR"/>
        </w:rPr>
        <w:t xml:space="preserve"> la Ley 3192</w:t>
      </w:r>
      <w:r w:rsidRPr="004F2F7B">
        <w:rPr>
          <w:b w:val="0"/>
          <w:u w:val="none"/>
          <w:lang w:val="es-AR"/>
        </w:rPr>
        <w:t xml:space="preserve"> los principios </w:t>
      </w:r>
      <w:r w:rsidR="002845DF">
        <w:rPr>
          <w:b w:val="0"/>
          <w:u w:val="none"/>
          <w:lang w:val="es-AR"/>
        </w:rPr>
        <w:t>receptados en los puntos I (</w:t>
      </w:r>
      <w:proofErr w:type="spellStart"/>
      <w:r w:rsidR="002845DF" w:rsidRPr="001A461E">
        <w:rPr>
          <w:b w:val="0"/>
          <w:u w:val="none"/>
          <w:lang w:val="es-AR"/>
        </w:rPr>
        <w:t>Instrumentalidad</w:t>
      </w:r>
      <w:proofErr w:type="spellEnd"/>
      <w:r w:rsidR="002845DF" w:rsidRPr="001A461E">
        <w:rPr>
          <w:b w:val="0"/>
          <w:u w:val="none"/>
          <w:lang w:val="es-AR"/>
        </w:rPr>
        <w:t xml:space="preserve"> de las interceptaciones), II (Excepcionalidad y proporcionalidad</w:t>
      </w:r>
      <w:r w:rsidR="001A461E">
        <w:rPr>
          <w:b w:val="0"/>
          <w:u w:val="none"/>
          <w:lang w:val="es-AR"/>
        </w:rPr>
        <w:t>),</w:t>
      </w:r>
      <w:r w:rsidR="002845DF" w:rsidRPr="001A461E">
        <w:rPr>
          <w:b w:val="0"/>
          <w:u w:val="none"/>
          <w:lang w:val="es-AR"/>
        </w:rPr>
        <w:t xml:space="preserve"> III (Fundamentación), IV (Provisionalidad), </w:t>
      </w:r>
      <w:r w:rsidR="00074E38" w:rsidRPr="001A461E">
        <w:rPr>
          <w:b w:val="0"/>
          <w:u w:val="none"/>
          <w:lang w:val="es-AR"/>
        </w:rPr>
        <w:t>V (Responsabilidad sistémica)</w:t>
      </w:r>
      <w:r w:rsidR="00430C4D" w:rsidRPr="001A461E">
        <w:rPr>
          <w:b w:val="0"/>
          <w:u w:val="none"/>
          <w:lang w:val="es-AR"/>
        </w:rPr>
        <w:t>, VI (Confidencialidad absoluta de las comunicaciones</w:t>
      </w:r>
      <w:r w:rsidR="001A461E">
        <w:rPr>
          <w:b w:val="0"/>
          <w:u w:val="none"/>
          <w:lang w:val="es-AR"/>
        </w:rPr>
        <w:t xml:space="preserve"> </w:t>
      </w:r>
      <w:r w:rsidR="00430C4D" w:rsidRPr="001A461E">
        <w:rPr>
          <w:b w:val="0"/>
          <w:u w:val="none"/>
          <w:lang w:val="es-AR"/>
        </w:rPr>
        <w:t>entre abogado y cliente), VII (Impacto tecnológico) y VIII (Privacidad y forma republicana de gobierno) de la</w:t>
      </w:r>
      <w:r>
        <w:rPr>
          <w:b w:val="0"/>
          <w:u w:val="none"/>
          <w:lang w:val="es-AR"/>
        </w:rPr>
        <w:t xml:space="preserve"> Acordada 17/2019 de la Corte Suprema de Justicia de la Nación</w:t>
      </w:r>
      <w:r w:rsidRPr="004F2F7B">
        <w:rPr>
          <w:b w:val="0"/>
          <w:u w:val="none"/>
          <w:lang w:val="es-AR"/>
        </w:rPr>
        <w:t xml:space="preserve">. </w:t>
      </w:r>
      <w:r>
        <w:rPr>
          <w:b w:val="0"/>
          <w:u w:val="none"/>
          <w:lang w:val="es-AR"/>
        </w:rPr>
        <w:t>Dichos principios deberán ser respetados por t</w:t>
      </w:r>
      <w:r w:rsidR="00A954E0">
        <w:rPr>
          <w:b w:val="0"/>
          <w:u w:val="none"/>
          <w:lang w:val="es-AR"/>
        </w:rPr>
        <w:t>odos los operadores del sistema y su incumplimiento</w:t>
      </w:r>
      <w:r>
        <w:rPr>
          <w:b w:val="0"/>
          <w:u w:val="none"/>
          <w:lang w:val="es-AR"/>
        </w:rPr>
        <w:t xml:space="preserve"> se considerará falta grave.</w:t>
      </w:r>
    </w:p>
    <w:p w:rsidR="007B1904" w:rsidRDefault="007B1904" w:rsidP="007B1904">
      <w:pPr>
        <w:pStyle w:val="Textoindependiente"/>
        <w:rPr>
          <w:b w:val="0"/>
          <w:u w:val="none"/>
          <w:lang w:val="es-AR"/>
        </w:rPr>
      </w:pPr>
    </w:p>
    <w:p w:rsidR="007B1904" w:rsidRPr="004521F7" w:rsidRDefault="007B1904" w:rsidP="007B1904">
      <w:pPr>
        <w:pStyle w:val="Textoindependiente"/>
        <w:rPr>
          <w:b w:val="0"/>
          <w:u w:val="none"/>
          <w:lang w:val="es-AR"/>
        </w:rPr>
      </w:pPr>
      <w:r>
        <w:rPr>
          <w:b w:val="0"/>
          <w:u w:val="none"/>
          <w:lang w:val="es-AR"/>
        </w:rPr>
        <w:t>4</w:t>
      </w:r>
      <w:r w:rsidRPr="004521F7">
        <w:rPr>
          <w:b w:val="0"/>
          <w:u w:val="none"/>
          <w:lang w:val="es-AR"/>
        </w:rPr>
        <w:t>. Las presentaciones indicadas en los artículos 289 y 292 de la Ley 3192 deben ser publicadas con cargo a la Oficina Judicial.</w:t>
      </w:r>
    </w:p>
    <w:p w:rsidR="007B1904" w:rsidRPr="00257B5A" w:rsidRDefault="007B1904" w:rsidP="007B1904">
      <w:pPr>
        <w:pStyle w:val="Textoindependiente"/>
        <w:rPr>
          <w:b w:val="0"/>
          <w:u w:val="none"/>
          <w:lang w:val="es-AR"/>
        </w:rPr>
      </w:pPr>
    </w:p>
    <w:p w:rsidR="007B1904" w:rsidRPr="000716A3" w:rsidRDefault="007B1904" w:rsidP="007B1904">
      <w:pPr>
        <w:pStyle w:val="Textoindependiente"/>
        <w:rPr>
          <w:b w:val="0"/>
          <w:u w:val="none"/>
        </w:rPr>
      </w:pPr>
      <w:r>
        <w:rPr>
          <w:b w:val="0"/>
          <w:u w:val="none"/>
        </w:rPr>
        <w:t>5. L</w:t>
      </w:r>
      <w:r w:rsidRPr="00A87650">
        <w:rPr>
          <w:b w:val="0"/>
          <w:u w:val="none"/>
        </w:rPr>
        <w:t>as causas tramitadas por ante los organismos del fuero penal del Poder Judicial de la Provincia de La Pampa seguirán tramitándose en legajos electrónicos bajo el Sistema Informático de Gestión de Legajos Penales (“</w:t>
      </w:r>
      <w:proofErr w:type="spellStart"/>
      <w:r w:rsidRPr="00A87650">
        <w:rPr>
          <w:b w:val="0"/>
          <w:u w:val="none"/>
        </w:rPr>
        <w:t>SIGeLP</w:t>
      </w:r>
      <w:proofErr w:type="spellEnd"/>
      <w:r w:rsidRPr="00A87650">
        <w:rPr>
          <w:b w:val="0"/>
          <w:u w:val="none"/>
        </w:rPr>
        <w:t xml:space="preserve">”), siendo su uso obligatorio para los operadores internos y externos </w:t>
      </w:r>
      <w:r w:rsidRPr="00A87650">
        <w:rPr>
          <w:b w:val="0"/>
          <w:u w:val="none"/>
        </w:rPr>
        <w:lastRenderedPageBreak/>
        <w:t xml:space="preserve">del fuero penal, en los términos y condiciones </w:t>
      </w:r>
      <w:r w:rsidR="000D44FD">
        <w:rPr>
          <w:b w:val="0"/>
          <w:u w:val="none"/>
        </w:rPr>
        <w:t>del Acuerdo 3563 y modificatorio</w:t>
      </w:r>
      <w:r w:rsidRPr="00A87650">
        <w:rPr>
          <w:b w:val="0"/>
          <w:u w:val="none"/>
        </w:rPr>
        <w:t>s. Sin perjuicio de ello, la Secretaría de Sistemas y Organización efectuará las actualizaciones</w:t>
      </w:r>
      <w:r w:rsidRPr="00CF7435">
        <w:rPr>
          <w:iCs/>
          <w:kern w:val="2"/>
        </w:rPr>
        <w:t xml:space="preserve"> </w:t>
      </w:r>
      <w:r w:rsidRPr="00A87650">
        <w:rPr>
          <w:b w:val="0"/>
          <w:u w:val="none"/>
        </w:rPr>
        <w:t>correspondientes a fin de receptar los cambios funcionales introducidos por la Ley 3192.</w:t>
      </w:r>
    </w:p>
    <w:p w:rsidR="00714246" w:rsidRDefault="00714246">
      <w:pPr>
        <w:spacing w:after="160" w:line="259" w:lineRule="auto"/>
        <w:rPr>
          <w:rFonts w:ascii="Courier New" w:hAnsi="Courier New" w:cs="Courier New"/>
          <w:lang w:val="es-AR"/>
        </w:rPr>
      </w:pPr>
      <w:r>
        <w:rPr>
          <w:rFonts w:ascii="Courier New" w:hAnsi="Courier New" w:cs="Courier New"/>
          <w:lang w:val="es-AR"/>
        </w:rPr>
        <w:br w:type="page"/>
      </w:r>
    </w:p>
    <w:p w:rsidR="007B1904" w:rsidRDefault="007B1904" w:rsidP="007B1904">
      <w:pPr>
        <w:spacing w:after="200" w:line="276" w:lineRule="auto"/>
        <w:rPr>
          <w:rFonts w:ascii="Courier New" w:hAnsi="Courier New" w:cs="Courier New"/>
          <w:lang w:val="es-AR"/>
        </w:rPr>
      </w:pPr>
      <w:r>
        <w:rPr>
          <w:rFonts w:ascii="Courier New" w:hAnsi="Courier New" w:cs="Courier New"/>
          <w:lang w:val="es-AR"/>
        </w:rPr>
        <w:lastRenderedPageBreak/>
        <w:br w:type="page"/>
      </w:r>
    </w:p>
    <w:p w:rsidR="007B1904" w:rsidRPr="008709E0" w:rsidRDefault="007B1904" w:rsidP="007B1904">
      <w:pPr>
        <w:pStyle w:val="Textoindependiente"/>
        <w:jc w:val="center"/>
        <w:rPr>
          <w:smallCaps/>
          <w:sz w:val="32"/>
          <w:szCs w:val="32"/>
        </w:rPr>
      </w:pPr>
      <w:r w:rsidRPr="008709E0">
        <w:rPr>
          <w:smallCaps/>
          <w:sz w:val="32"/>
          <w:szCs w:val="32"/>
        </w:rPr>
        <w:lastRenderedPageBreak/>
        <w:t>A</w:t>
      </w:r>
      <w:r>
        <w:rPr>
          <w:smallCaps/>
          <w:sz w:val="32"/>
          <w:szCs w:val="32"/>
        </w:rPr>
        <w:t>nexo</w:t>
      </w:r>
      <w:r w:rsidRPr="008709E0">
        <w:rPr>
          <w:smallCaps/>
          <w:sz w:val="32"/>
          <w:szCs w:val="32"/>
        </w:rPr>
        <w:t xml:space="preserve"> </w:t>
      </w:r>
      <w:r>
        <w:rPr>
          <w:smallCaps/>
          <w:sz w:val="32"/>
          <w:szCs w:val="32"/>
        </w:rPr>
        <w:t>II</w:t>
      </w:r>
    </w:p>
    <w:p w:rsidR="007B1904" w:rsidRPr="008709E0" w:rsidRDefault="007B1904" w:rsidP="007B1904">
      <w:pPr>
        <w:pStyle w:val="Textoindependiente"/>
        <w:jc w:val="center"/>
        <w:rPr>
          <w:smallCaps/>
        </w:rPr>
      </w:pPr>
    </w:p>
    <w:p w:rsidR="007B1904" w:rsidRPr="008709E0" w:rsidRDefault="007B1904" w:rsidP="007B1904">
      <w:pPr>
        <w:pStyle w:val="Textoindependiente"/>
        <w:jc w:val="center"/>
        <w:rPr>
          <w:smallCaps/>
          <w:sz w:val="28"/>
          <w:szCs w:val="28"/>
        </w:rPr>
      </w:pPr>
      <w:r w:rsidRPr="008709E0">
        <w:rPr>
          <w:smallCaps/>
          <w:sz w:val="28"/>
          <w:szCs w:val="28"/>
        </w:rPr>
        <w:t>Reglamento de funcionamiento para las</w:t>
      </w:r>
      <w:r>
        <w:rPr>
          <w:smallCaps/>
          <w:sz w:val="28"/>
          <w:szCs w:val="28"/>
        </w:rPr>
        <w:t xml:space="preserve"> </w:t>
      </w:r>
      <w:r w:rsidRPr="008709E0">
        <w:rPr>
          <w:smallCaps/>
          <w:sz w:val="28"/>
          <w:szCs w:val="28"/>
        </w:rPr>
        <w:t xml:space="preserve">Oficinas Judiciales </w:t>
      </w:r>
    </w:p>
    <w:p w:rsidR="007B1904" w:rsidRDefault="007B1904" w:rsidP="007B1904">
      <w:pPr>
        <w:spacing w:line="360" w:lineRule="auto"/>
        <w:jc w:val="both"/>
        <w:rPr>
          <w:rFonts w:ascii="Courier New" w:hAnsi="Courier New" w:cs="Courier New"/>
          <w:b/>
          <w:bCs/>
        </w:rPr>
      </w:pPr>
    </w:p>
    <w:p w:rsidR="007B1904" w:rsidRDefault="007B1904" w:rsidP="007B1904">
      <w:pPr>
        <w:spacing w:line="360" w:lineRule="auto"/>
        <w:jc w:val="both"/>
        <w:rPr>
          <w:rFonts w:ascii="Courier New" w:hAnsi="Courier New" w:cs="Courier New"/>
          <w:lang w:val="es-ES_tradnl"/>
        </w:rPr>
      </w:pPr>
      <w:r w:rsidRPr="00BD7C2C">
        <w:rPr>
          <w:rFonts w:ascii="Courier New" w:hAnsi="Courier New" w:cs="Courier New"/>
          <w:bCs/>
          <w:lang w:val="es-ES_tradnl"/>
        </w:rPr>
        <w:t>Artículo 1º.-</w:t>
      </w:r>
      <w:r>
        <w:rPr>
          <w:rFonts w:ascii="Courier New" w:hAnsi="Courier New" w:cs="Courier New"/>
          <w:lang w:val="es-ES_tradnl"/>
        </w:rPr>
        <w:t xml:space="preserve"> Las Oficinas Judiciales dependerán de la Secretaría Técnica del Superior Tribunal de Justicia. Estará a cargo y será responsable de cada una de ellas un funcionario que se denominará Jefe de la Oficina Judicial. Las Oficinas Judiciales funcionarán asistidas por el personal que en cada caso se les asigne.</w:t>
      </w:r>
    </w:p>
    <w:p w:rsidR="007B1904" w:rsidRDefault="007B1904" w:rsidP="007B1904">
      <w:pPr>
        <w:spacing w:line="360" w:lineRule="auto"/>
        <w:jc w:val="both"/>
        <w:rPr>
          <w:rFonts w:ascii="Courier New" w:hAnsi="Courier New" w:cs="Courier New"/>
          <w:lang w:val="es-AR"/>
        </w:rPr>
      </w:pPr>
    </w:p>
    <w:p w:rsidR="007B1904" w:rsidRDefault="007B1904" w:rsidP="007B1904">
      <w:pPr>
        <w:spacing w:line="360" w:lineRule="auto"/>
        <w:jc w:val="both"/>
        <w:rPr>
          <w:rFonts w:ascii="Courier New" w:hAnsi="Courier New" w:cs="Courier New"/>
          <w:lang w:val="es-AR"/>
        </w:rPr>
      </w:pPr>
      <w:r>
        <w:rPr>
          <w:rFonts w:ascii="Courier New" w:hAnsi="Courier New" w:cs="Courier New"/>
          <w:lang w:val="es-AR"/>
        </w:rPr>
        <w:t>En la Cuarta Circunscripción Judicial funcionará una Unidad de Asistencia al Juez de Control hasta tanto se encuentren dadas las condiciones funcionales y presupuestarias para establecer la Oficia Judicial de la Cuarta Circunscripción Judicial. La citada Unidad de Asistencia dependerá de la Oficina Judicial de la Segunda Circunscripción Judicial.</w:t>
      </w:r>
    </w:p>
    <w:p w:rsidR="007B1904" w:rsidRDefault="007B1904" w:rsidP="007B1904">
      <w:pPr>
        <w:spacing w:line="360" w:lineRule="auto"/>
        <w:jc w:val="both"/>
        <w:rPr>
          <w:rFonts w:ascii="Courier New" w:hAnsi="Courier New" w:cs="Courier New"/>
          <w:lang w:val="es-AR"/>
        </w:rPr>
      </w:pPr>
    </w:p>
    <w:p w:rsidR="007B1904" w:rsidRPr="00A41FED" w:rsidRDefault="007B1904" w:rsidP="007B1904">
      <w:pPr>
        <w:spacing w:line="360" w:lineRule="auto"/>
        <w:jc w:val="both"/>
        <w:rPr>
          <w:rFonts w:ascii="Courier New" w:hAnsi="Courier New" w:cs="Courier New"/>
          <w:lang w:val="es-AR"/>
        </w:rPr>
      </w:pPr>
      <w:r>
        <w:rPr>
          <w:rFonts w:ascii="Courier New" w:hAnsi="Courier New" w:cs="Courier New"/>
          <w:lang w:val="es-AR"/>
        </w:rPr>
        <w:t>Cada Oficina Judicial tendrá competencia territorial en la Circunscripción en donde se encuen</w:t>
      </w:r>
      <w:r w:rsidRPr="008033D7">
        <w:rPr>
          <w:rFonts w:ascii="Courier New" w:hAnsi="Courier New" w:cs="Courier New"/>
          <w:lang w:val="es-AR"/>
        </w:rPr>
        <w:t xml:space="preserve">tre radicada. Sin perjuicio de ello, cada Oficina Judicial podrá ser asistida por otra conforme lo disponga la Secretaría </w:t>
      </w:r>
      <w:r w:rsidRPr="008033D7">
        <w:rPr>
          <w:rFonts w:ascii="Courier New" w:hAnsi="Courier New" w:cs="Courier New"/>
          <w:lang w:val="es-ES_tradnl"/>
        </w:rPr>
        <w:t>Técnica del Superior Tribunal de Justicia.</w:t>
      </w:r>
    </w:p>
    <w:p w:rsidR="007B1904" w:rsidRDefault="007B1904" w:rsidP="007B1904">
      <w:pPr>
        <w:spacing w:line="360" w:lineRule="auto"/>
        <w:jc w:val="both"/>
        <w:rPr>
          <w:rFonts w:ascii="Courier New" w:hAnsi="Courier New" w:cs="Courier New"/>
          <w:lang w:val="es-ES_tradnl"/>
        </w:rPr>
      </w:pPr>
    </w:p>
    <w:p w:rsidR="007B1904" w:rsidRDefault="007B1904" w:rsidP="007B1904">
      <w:pPr>
        <w:spacing w:line="360" w:lineRule="auto"/>
        <w:jc w:val="both"/>
        <w:rPr>
          <w:rFonts w:ascii="Courier New" w:hAnsi="Courier New" w:cs="Courier New"/>
          <w:lang w:val="es-ES_tradnl"/>
        </w:rPr>
      </w:pPr>
      <w:r w:rsidRPr="00BD7C2C">
        <w:rPr>
          <w:rFonts w:ascii="Courier New" w:hAnsi="Courier New" w:cs="Courier New"/>
          <w:bCs/>
          <w:lang w:val="es-ES_tradnl"/>
        </w:rPr>
        <w:t>Artículo 2º</w:t>
      </w:r>
      <w:r>
        <w:rPr>
          <w:rFonts w:ascii="Courier New" w:hAnsi="Courier New" w:cs="Courier New"/>
          <w:bCs/>
          <w:lang w:val="es-ES_tradnl"/>
        </w:rPr>
        <w:t>.-</w:t>
      </w:r>
      <w:r>
        <w:rPr>
          <w:rFonts w:ascii="Courier New" w:hAnsi="Courier New" w:cs="Courier New"/>
          <w:lang w:val="es-ES_tradnl"/>
        </w:rPr>
        <w:t xml:space="preserve"> Las Oficinas Judiciales tendrán a su cargo las funciones establecidas en el Código Procesal Penal (C.P.P.), el presente Reglamento y las demás normas del ordenamiento jurídico. Entre ellas:</w:t>
      </w:r>
    </w:p>
    <w:p w:rsidR="007B1904" w:rsidRDefault="007B1904" w:rsidP="007B1904">
      <w:pPr>
        <w:spacing w:line="360" w:lineRule="auto"/>
        <w:jc w:val="both"/>
        <w:rPr>
          <w:rFonts w:ascii="Courier New" w:hAnsi="Courier New" w:cs="Courier New"/>
          <w:lang w:val="es-ES_tradnl"/>
        </w:rPr>
      </w:pPr>
    </w:p>
    <w:p w:rsidR="007B1904" w:rsidRPr="00850E2A" w:rsidRDefault="007B1904" w:rsidP="007B1904">
      <w:pPr>
        <w:spacing w:line="360" w:lineRule="auto"/>
        <w:jc w:val="both"/>
        <w:rPr>
          <w:rFonts w:ascii="Courier New" w:hAnsi="Courier New" w:cs="Courier New"/>
          <w:lang w:val="es-ES_tradnl"/>
        </w:rPr>
      </w:pPr>
      <w:r w:rsidRPr="00850E2A">
        <w:rPr>
          <w:rFonts w:ascii="Courier New" w:hAnsi="Courier New" w:cs="Courier New"/>
          <w:lang w:val="es-ES_tradnl"/>
        </w:rPr>
        <w:lastRenderedPageBreak/>
        <w:t xml:space="preserve">a) Recibir y registrar los escritos, oficios, peticiones, solicitudes y comunicaciones que presenten las partes y demás intervinientes, poniendo cargo y expresando la fecha y hora de la presentación. </w:t>
      </w:r>
    </w:p>
    <w:p w:rsidR="007B1904" w:rsidRDefault="007B1904" w:rsidP="007B1904">
      <w:pPr>
        <w:spacing w:line="360" w:lineRule="auto"/>
        <w:jc w:val="both"/>
        <w:rPr>
          <w:rFonts w:ascii="Courier New" w:hAnsi="Courier New" w:cs="Courier New"/>
          <w:lang w:val="es-ES_tradnl"/>
        </w:rPr>
      </w:pPr>
    </w:p>
    <w:p w:rsidR="007B1904" w:rsidRPr="00850E2A" w:rsidRDefault="007B1904" w:rsidP="007B1904">
      <w:pPr>
        <w:spacing w:line="360" w:lineRule="auto"/>
        <w:jc w:val="both"/>
        <w:rPr>
          <w:rFonts w:ascii="Courier New" w:hAnsi="Courier New" w:cs="Courier New"/>
          <w:lang w:val="es-ES_tradnl"/>
        </w:rPr>
      </w:pPr>
      <w:r w:rsidRPr="00850E2A">
        <w:rPr>
          <w:rFonts w:ascii="Courier New" w:hAnsi="Courier New" w:cs="Courier New"/>
          <w:lang w:val="es-ES_tradnl"/>
        </w:rPr>
        <w:t>b)</w:t>
      </w:r>
      <w:r>
        <w:rPr>
          <w:rFonts w:ascii="Courier New" w:hAnsi="Courier New" w:cs="Courier New"/>
          <w:lang w:val="es-ES_tradnl"/>
        </w:rPr>
        <w:t xml:space="preserve"> Individualizar y poner inmediatamente en conocimiento del Juez o Tribunal competente que deba intervenir en el caso</w:t>
      </w:r>
      <w:r w:rsidR="00E95433">
        <w:rPr>
          <w:rFonts w:ascii="Courier New" w:hAnsi="Courier New" w:cs="Courier New"/>
          <w:lang w:val="es-ES_tradnl"/>
        </w:rPr>
        <w:t>,</w:t>
      </w:r>
      <w:r>
        <w:rPr>
          <w:rFonts w:ascii="Courier New" w:hAnsi="Courier New" w:cs="Courier New"/>
          <w:lang w:val="es-ES_tradnl"/>
        </w:rPr>
        <w:t xml:space="preserve"> la petición, solicitud o comunicación recibida, brindándole la asistencia que aquél indique</w:t>
      </w:r>
      <w:r w:rsidRPr="00850E2A">
        <w:rPr>
          <w:rFonts w:ascii="Courier New" w:hAnsi="Courier New" w:cs="Courier New"/>
          <w:lang w:val="es-ES_tradnl"/>
        </w:rPr>
        <w:t xml:space="preserve">. </w:t>
      </w:r>
    </w:p>
    <w:p w:rsidR="007B1904" w:rsidRPr="00850E2A" w:rsidRDefault="007B1904" w:rsidP="007B1904">
      <w:pPr>
        <w:spacing w:line="360" w:lineRule="auto"/>
        <w:jc w:val="both"/>
        <w:rPr>
          <w:rFonts w:ascii="Courier New" w:hAnsi="Courier New" w:cs="Courier New"/>
          <w:lang w:val="es-ES_tradnl"/>
        </w:rPr>
      </w:pPr>
    </w:p>
    <w:p w:rsidR="007B1904" w:rsidRPr="00850E2A" w:rsidRDefault="007B1904" w:rsidP="007B1904">
      <w:pPr>
        <w:spacing w:line="360" w:lineRule="auto"/>
        <w:jc w:val="both"/>
        <w:rPr>
          <w:rFonts w:ascii="Courier New" w:hAnsi="Courier New" w:cs="Courier New"/>
          <w:lang w:val="es-ES_tradnl"/>
        </w:rPr>
      </w:pPr>
      <w:r w:rsidRPr="00850E2A">
        <w:rPr>
          <w:rFonts w:ascii="Courier New" w:hAnsi="Courier New" w:cs="Courier New"/>
          <w:lang w:val="es-ES_tradnl"/>
        </w:rPr>
        <w:t>c)</w:t>
      </w:r>
      <w:r>
        <w:rPr>
          <w:rFonts w:ascii="Courier New" w:hAnsi="Courier New" w:cs="Courier New"/>
          <w:lang w:val="es-ES_tradnl"/>
        </w:rPr>
        <w:t xml:space="preserve"> Informar a las partes las decisiones que el Juez adopte.</w:t>
      </w:r>
    </w:p>
    <w:p w:rsidR="007B1904" w:rsidRPr="00850E2A" w:rsidRDefault="007B1904" w:rsidP="007B1904">
      <w:pPr>
        <w:spacing w:line="360" w:lineRule="auto"/>
        <w:jc w:val="both"/>
        <w:rPr>
          <w:rFonts w:ascii="Courier New" w:hAnsi="Courier New" w:cs="Courier New"/>
          <w:lang w:val="es-ES_tradnl"/>
        </w:rPr>
      </w:pPr>
    </w:p>
    <w:p w:rsidR="007B1904" w:rsidRDefault="007B1904" w:rsidP="007B1904">
      <w:pPr>
        <w:spacing w:line="360" w:lineRule="auto"/>
        <w:jc w:val="both"/>
        <w:rPr>
          <w:rFonts w:ascii="Courier New" w:hAnsi="Courier New" w:cs="Courier New"/>
          <w:lang w:val="es-AR"/>
        </w:rPr>
      </w:pPr>
      <w:r w:rsidRPr="00850E2A">
        <w:rPr>
          <w:rFonts w:ascii="Courier New" w:hAnsi="Courier New" w:cs="Courier New"/>
          <w:lang w:val="es-ES_tradnl"/>
        </w:rPr>
        <w:t>d)</w:t>
      </w:r>
      <w:r>
        <w:rPr>
          <w:rFonts w:ascii="Courier New" w:hAnsi="Courier New" w:cs="Courier New"/>
          <w:lang w:val="es-ES_tradnl"/>
        </w:rPr>
        <w:t xml:space="preserve"> Organizar y coordinar la agenda de las audiencias a las que los jueces convoquen en las distintas etapas de los procesos, inclusive cuando se habiliten especialmente días y horas para el debate (artículo 107 del C.P.P.), evitando la superposición y fijando la fecha, hora y lugar de su realización siempre dentro de los plazos fijados por el referido ordenamiento. A ese efecto deberá citar a todos los intervinientes y adoptar las medidas necesarias para garantizar su comparecencia. </w:t>
      </w:r>
      <w:r w:rsidR="0069790A" w:rsidRPr="0069790A">
        <w:rPr>
          <w:rFonts w:ascii="Courier New" w:hAnsi="Courier New" w:cs="Courier New"/>
          <w:lang w:val="es-ES_tradnl"/>
        </w:rPr>
        <w:t xml:space="preserve">En la organización de los debates la Oficina Judicial deberá tener en cuenta el cronograma de turnos de fiscales y defensores oficiales, siempre que el retraso en la fijación del debate no implique una dilación indebida del </w:t>
      </w:r>
      <w:r w:rsidR="0069790A" w:rsidRPr="00D943DC">
        <w:rPr>
          <w:rFonts w:ascii="Courier New" w:hAnsi="Courier New" w:cs="Courier New"/>
          <w:lang w:val="es-AR"/>
        </w:rPr>
        <w:t>proceso.</w:t>
      </w:r>
      <w:r w:rsidR="0069790A">
        <w:rPr>
          <w:rFonts w:ascii="Courier New" w:hAnsi="Courier New" w:cs="Courier New"/>
          <w:b/>
        </w:rPr>
        <w:t xml:space="preserve"> </w:t>
      </w:r>
      <w:r w:rsidRPr="0064602F">
        <w:rPr>
          <w:rFonts w:ascii="Courier New" w:hAnsi="Courier New" w:cs="Courier New"/>
          <w:lang w:val="es-AR"/>
        </w:rPr>
        <w:t xml:space="preserve">No podrán suspenderse las audiencias por retraso o </w:t>
      </w:r>
      <w:proofErr w:type="spellStart"/>
      <w:r w:rsidRPr="0064602F">
        <w:rPr>
          <w:rFonts w:ascii="Courier New" w:hAnsi="Courier New" w:cs="Courier New"/>
          <w:lang w:val="es-AR"/>
        </w:rPr>
        <w:t>incomparendo</w:t>
      </w:r>
      <w:proofErr w:type="spellEnd"/>
      <w:r w:rsidRPr="0064602F">
        <w:rPr>
          <w:rFonts w:ascii="Courier New" w:hAnsi="Courier New" w:cs="Courier New"/>
          <w:lang w:val="es-AR"/>
        </w:rPr>
        <w:t xml:space="preserve"> </w:t>
      </w:r>
      <w:r>
        <w:rPr>
          <w:rFonts w:ascii="Courier New" w:hAnsi="Courier New" w:cs="Courier New"/>
          <w:lang w:val="es-AR"/>
        </w:rPr>
        <w:t xml:space="preserve">injustificado </w:t>
      </w:r>
      <w:r w:rsidRPr="0064602F">
        <w:rPr>
          <w:rFonts w:ascii="Courier New" w:hAnsi="Courier New" w:cs="Courier New"/>
          <w:lang w:val="es-AR"/>
        </w:rPr>
        <w:t>de Magistrados y Funcionarios. En tal sentido, las Oficinas Judiciales deberán agotar las gestiones para la efectiva realización de los actos procesales.</w:t>
      </w:r>
    </w:p>
    <w:p w:rsidR="007B1904" w:rsidRDefault="007B1904" w:rsidP="007B1904">
      <w:pPr>
        <w:spacing w:line="360" w:lineRule="auto"/>
        <w:jc w:val="both"/>
        <w:rPr>
          <w:rFonts w:ascii="Courier New" w:hAnsi="Courier New" w:cs="Courier New"/>
          <w:lang w:val="es-AR"/>
        </w:rPr>
      </w:pPr>
    </w:p>
    <w:p w:rsidR="007B1904" w:rsidRDefault="007B1904" w:rsidP="007B1904">
      <w:pPr>
        <w:spacing w:line="360" w:lineRule="auto"/>
        <w:jc w:val="both"/>
        <w:rPr>
          <w:rFonts w:ascii="Courier New" w:hAnsi="Courier New" w:cs="Courier New"/>
          <w:lang w:val="es-ES_tradnl"/>
        </w:rPr>
      </w:pPr>
      <w:r>
        <w:rPr>
          <w:rFonts w:ascii="Courier New" w:hAnsi="Courier New" w:cs="Courier New"/>
          <w:lang w:val="es-ES_tradnl"/>
        </w:rPr>
        <w:lastRenderedPageBreak/>
        <w:t xml:space="preserve">Sin perjuicio de otras que pudieran disponerse, las audiencias y diligencias procesales a las que se refiere el presente inciso son las contempladas en las normas del C.P.P., que a continuación se detallan: artículos 23; 27, tercer párrafo; 37, inciso 1); 92; </w:t>
      </w:r>
      <w:r w:rsidRPr="00850E2A">
        <w:rPr>
          <w:rFonts w:ascii="Courier New" w:hAnsi="Courier New" w:cs="Courier New"/>
          <w:lang w:val="es-ES_tradnl"/>
        </w:rPr>
        <w:t>94, inciso c); 22</w:t>
      </w:r>
      <w:r>
        <w:rPr>
          <w:rFonts w:ascii="Courier New" w:hAnsi="Courier New" w:cs="Courier New"/>
          <w:lang w:val="es-ES_tradnl"/>
        </w:rPr>
        <w:t>1</w:t>
      </w:r>
      <w:r w:rsidRPr="00850E2A">
        <w:rPr>
          <w:rFonts w:ascii="Courier New" w:hAnsi="Courier New" w:cs="Courier New"/>
          <w:lang w:val="es-ES_tradnl"/>
        </w:rPr>
        <w:t>; 2</w:t>
      </w:r>
      <w:r>
        <w:rPr>
          <w:rFonts w:ascii="Courier New" w:hAnsi="Courier New" w:cs="Courier New"/>
          <w:lang w:val="es-ES_tradnl"/>
        </w:rPr>
        <w:t>44</w:t>
      </w:r>
      <w:r w:rsidRPr="00850E2A">
        <w:rPr>
          <w:rFonts w:ascii="Courier New" w:hAnsi="Courier New" w:cs="Courier New"/>
          <w:lang w:val="es-ES_tradnl"/>
        </w:rPr>
        <w:t>; 2</w:t>
      </w:r>
      <w:r>
        <w:rPr>
          <w:rFonts w:ascii="Courier New" w:hAnsi="Courier New" w:cs="Courier New"/>
          <w:lang w:val="es-ES_tradnl"/>
        </w:rPr>
        <w:t>57</w:t>
      </w:r>
      <w:r w:rsidRPr="00850E2A">
        <w:rPr>
          <w:rFonts w:ascii="Courier New" w:hAnsi="Courier New" w:cs="Courier New"/>
          <w:lang w:val="es-ES_tradnl"/>
        </w:rPr>
        <w:t>; 2</w:t>
      </w:r>
      <w:r>
        <w:rPr>
          <w:rFonts w:ascii="Courier New" w:hAnsi="Courier New" w:cs="Courier New"/>
          <w:lang w:val="es-ES_tradnl"/>
        </w:rPr>
        <w:t>86</w:t>
      </w:r>
      <w:r w:rsidRPr="00850E2A">
        <w:rPr>
          <w:rFonts w:ascii="Courier New" w:hAnsi="Courier New" w:cs="Courier New"/>
          <w:lang w:val="es-ES_tradnl"/>
        </w:rPr>
        <w:t xml:space="preserve">; </w:t>
      </w:r>
      <w:r>
        <w:rPr>
          <w:rFonts w:ascii="Courier New" w:hAnsi="Courier New" w:cs="Courier New"/>
          <w:lang w:val="es-ES_tradnl"/>
        </w:rPr>
        <w:t xml:space="preserve">294; </w:t>
      </w:r>
      <w:r w:rsidRPr="00850E2A">
        <w:rPr>
          <w:rFonts w:ascii="Courier New" w:hAnsi="Courier New" w:cs="Courier New"/>
          <w:lang w:val="es-ES_tradnl"/>
        </w:rPr>
        <w:t>301;</w:t>
      </w:r>
      <w:r>
        <w:rPr>
          <w:rFonts w:ascii="Courier New" w:hAnsi="Courier New" w:cs="Courier New"/>
          <w:lang w:val="es-ES_tradnl"/>
        </w:rPr>
        <w:t xml:space="preserve"> </w:t>
      </w:r>
      <w:r w:rsidRPr="00850E2A">
        <w:rPr>
          <w:rFonts w:ascii="Courier New" w:hAnsi="Courier New" w:cs="Courier New"/>
          <w:lang w:val="es-ES_tradnl"/>
        </w:rPr>
        <w:t>3</w:t>
      </w:r>
      <w:r>
        <w:rPr>
          <w:rFonts w:ascii="Courier New" w:hAnsi="Courier New" w:cs="Courier New"/>
          <w:lang w:val="es-ES_tradnl"/>
        </w:rPr>
        <w:t>08</w:t>
      </w:r>
      <w:r w:rsidRPr="00850E2A">
        <w:rPr>
          <w:rFonts w:ascii="Courier New" w:hAnsi="Courier New" w:cs="Courier New"/>
          <w:lang w:val="es-ES_tradnl"/>
        </w:rPr>
        <w:t>; 3</w:t>
      </w:r>
      <w:r>
        <w:rPr>
          <w:rFonts w:ascii="Courier New" w:hAnsi="Courier New" w:cs="Courier New"/>
          <w:lang w:val="es-ES_tradnl"/>
        </w:rPr>
        <w:t>10</w:t>
      </w:r>
      <w:r w:rsidRPr="00850E2A">
        <w:rPr>
          <w:rFonts w:ascii="Courier New" w:hAnsi="Courier New" w:cs="Courier New"/>
          <w:lang w:val="es-ES_tradnl"/>
        </w:rPr>
        <w:t>; 3</w:t>
      </w:r>
      <w:r>
        <w:rPr>
          <w:rFonts w:ascii="Courier New" w:hAnsi="Courier New" w:cs="Courier New"/>
          <w:lang w:val="es-ES_tradnl"/>
        </w:rPr>
        <w:t>56</w:t>
      </w:r>
      <w:r w:rsidRPr="00850E2A">
        <w:rPr>
          <w:rFonts w:ascii="Courier New" w:hAnsi="Courier New" w:cs="Courier New"/>
          <w:lang w:val="es-ES_tradnl"/>
        </w:rPr>
        <w:t>;</w:t>
      </w:r>
      <w:r>
        <w:rPr>
          <w:rFonts w:ascii="Courier New" w:hAnsi="Courier New" w:cs="Courier New"/>
          <w:lang w:val="es-ES_tradnl"/>
        </w:rPr>
        <w:t xml:space="preserve"> </w:t>
      </w:r>
      <w:r w:rsidRPr="00850E2A">
        <w:rPr>
          <w:rFonts w:ascii="Courier New" w:hAnsi="Courier New" w:cs="Courier New"/>
          <w:lang w:val="es-ES_tradnl"/>
        </w:rPr>
        <w:t>3</w:t>
      </w:r>
      <w:r>
        <w:rPr>
          <w:rFonts w:ascii="Courier New" w:hAnsi="Courier New" w:cs="Courier New"/>
          <w:lang w:val="es-ES_tradnl"/>
        </w:rPr>
        <w:t>61</w:t>
      </w:r>
      <w:r w:rsidRPr="00850E2A">
        <w:rPr>
          <w:rFonts w:ascii="Courier New" w:hAnsi="Courier New" w:cs="Courier New"/>
          <w:lang w:val="es-ES_tradnl"/>
        </w:rPr>
        <w:t>; 3</w:t>
      </w:r>
      <w:r>
        <w:rPr>
          <w:rFonts w:ascii="Courier New" w:hAnsi="Courier New" w:cs="Courier New"/>
          <w:lang w:val="es-ES_tradnl"/>
        </w:rPr>
        <w:t>65 y 374.</w:t>
      </w:r>
    </w:p>
    <w:p w:rsidR="007B1904" w:rsidRPr="00850E2A" w:rsidRDefault="007B1904" w:rsidP="007B1904">
      <w:pPr>
        <w:spacing w:line="360" w:lineRule="auto"/>
        <w:jc w:val="both"/>
        <w:rPr>
          <w:rFonts w:ascii="Courier New" w:hAnsi="Courier New" w:cs="Courier New"/>
          <w:lang w:val="es-ES_tradnl"/>
        </w:rPr>
      </w:pPr>
    </w:p>
    <w:p w:rsidR="007B1904" w:rsidRDefault="007B1904" w:rsidP="007B1904">
      <w:pPr>
        <w:spacing w:line="360" w:lineRule="auto"/>
        <w:jc w:val="both"/>
        <w:rPr>
          <w:rFonts w:ascii="Courier New" w:hAnsi="Courier New" w:cs="Courier New"/>
          <w:lang w:val="es-ES_tradnl"/>
        </w:rPr>
      </w:pPr>
      <w:r w:rsidRPr="00850E2A">
        <w:rPr>
          <w:rFonts w:ascii="Courier New" w:hAnsi="Courier New" w:cs="Courier New"/>
          <w:lang w:val="es-ES_tradnl"/>
        </w:rPr>
        <w:t>e)</w:t>
      </w:r>
      <w:r>
        <w:rPr>
          <w:rFonts w:ascii="Courier New" w:hAnsi="Courier New" w:cs="Courier New"/>
          <w:lang w:val="es-ES_tradnl"/>
        </w:rPr>
        <w:t xml:space="preserve"> Asistir a los jueces por medio de un auxiliar en los casos en que el C.P.P. lo determina (a</w:t>
      </w:r>
      <w:r w:rsidRPr="00850E2A">
        <w:rPr>
          <w:rFonts w:ascii="Courier New" w:hAnsi="Courier New" w:cs="Courier New"/>
          <w:lang w:val="es-ES_tradnl"/>
        </w:rPr>
        <w:t>rt</w:t>
      </w:r>
      <w:r>
        <w:rPr>
          <w:rFonts w:ascii="Courier New" w:hAnsi="Courier New" w:cs="Courier New"/>
          <w:lang w:val="es-ES_tradnl"/>
        </w:rPr>
        <w:t>ículos</w:t>
      </w:r>
      <w:r w:rsidRPr="00850E2A">
        <w:rPr>
          <w:rFonts w:ascii="Courier New" w:hAnsi="Courier New" w:cs="Courier New"/>
          <w:lang w:val="es-ES_tradnl"/>
        </w:rPr>
        <w:t xml:space="preserve"> </w:t>
      </w:r>
      <w:r>
        <w:rPr>
          <w:rFonts w:ascii="Courier New" w:hAnsi="Courier New" w:cs="Courier New"/>
          <w:lang w:val="es-ES_tradnl"/>
        </w:rPr>
        <w:t xml:space="preserve">114, 131 y </w:t>
      </w:r>
      <w:proofErr w:type="spellStart"/>
      <w:r>
        <w:rPr>
          <w:rFonts w:ascii="Courier New" w:hAnsi="Courier New" w:cs="Courier New"/>
          <w:lang w:val="es-ES_tradnl"/>
        </w:rPr>
        <w:t>cc</w:t>
      </w:r>
      <w:proofErr w:type="spellEnd"/>
      <w:r>
        <w:rPr>
          <w:rFonts w:ascii="Courier New" w:hAnsi="Courier New" w:cs="Courier New"/>
          <w:lang w:val="es-ES_tradnl"/>
        </w:rPr>
        <w:t>. del C.P.P.).</w:t>
      </w:r>
    </w:p>
    <w:p w:rsidR="007B1904" w:rsidRDefault="007B1904" w:rsidP="007B1904">
      <w:pPr>
        <w:spacing w:line="360" w:lineRule="auto"/>
        <w:jc w:val="both"/>
        <w:rPr>
          <w:rFonts w:ascii="Courier New" w:hAnsi="Courier New" w:cs="Courier New"/>
          <w:lang w:val="es-ES_tradnl"/>
        </w:rPr>
      </w:pPr>
    </w:p>
    <w:p w:rsidR="007B1904" w:rsidRDefault="007B1904" w:rsidP="007B1904">
      <w:pPr>
        <w:spacing w:line="360" w:lineRule="auto"/>
        <w:jc w:val="both"/>
        <w:rPr>
          <w:rFonts w:ascii="Courier New" w:hAnsi="Courier New" w:cs="Courier New"/>
          <w:lang w:val="es-ES_tradnl"/>
        </w:rPr>
      </w:pPr>
      <w:r w:rsidRPr="00850E2A">
        <w:rPr>
          <w:rFonts w:ascii="Courier New" w:hAnsi="Courier New" w:cs="Courier New"/>
          <w:lang w:val="es-ES_tradnl"/>
        </w:rPr>
        <w:t>f)</w:t>
      </w:r>
      <w:r>
        <w:rPr>
          <w:rFonts w:ascii="Courier New" w:hAnsi="Courier New" w:cs="Courier New"/>
          <w:lang w:val="es-ES_tradnl"/>
        </w:rPr>
        <w:t xml:space="preserve"> Llevar a cabo, por medio de un auxiliar, todas las notificaciones, citaciones y emplazamientos que disponga la autoridad jurisdiccional a la que asista (artículos 136 y otros del C.P.P.).</w:t>
      </w:r>
    </w:p>
    <w:p w:rsidR="007B1904" w:rsidRDefault="007B1904" w:rsidP="007B1904">
      <w:pPr>
        <w:spacing w:line="360" w:lineRule="auto"/>
        <w:jc w:val="both"/>
        <w:rPr>
          <w:rFonts w:ascii="Courier New" w:hAnsi="Courier New" w:cs="Courier New"/>
          <w:lang w:val="es-ES_tradnl"/>
        </w:rPr>
      </w:pPr>
    </w:p>
    <w:p w:rsidR="007B1904" w:rsidRDefault="007B1904" w:rsidP="007B1904">
      <w:pPr>
        <w:spacing w:line="360" w:lineRule="auto"/>
        <w:jc w:val="both"/>
        <w:rPr>
          <w:rFonts w:ascii="Courier New" w:hAnsi="Courier New" w:cs="Courier New"/>
          <w:lang w:val="es-ES_tradnl"/>
        </w:rPr>
      </w:pPr>
      <w:r w:rsidRPr="00850E2A">
        <w:rPr>
          <w:rFonts w:ascii="Courier New" w:hAnsi="Courier New" w:cs="Courier New"/>
          <w:lang w:val="es-ES_tradnl"/>
        </w:rPr>
        <w:t>g)</w:t>
      </w:r>
      <w:r>
        <w:rPr>
          <w:rFonts w:ascii="Courier New" w:hAnsi="Courier New" w:cs="Courier New"/>
          <w:lang w:val="es-ES_tradnl"/>
        </w:rPr>
        <w:t xml:space="preserve"> Practicar el cómputo de la pena ordenado por el Juez de Ejecución Penal, fijando la fecha en que finalizará la condena, la mitad de la misma e indicará el momento a partir del cual el condenado podrá solicitar salidas </w:t>
      </w:r>
      <w:r w:rsidR="00F5461C">
        <w:rPr>
          <w:rFonts w:ascii="Courier New" w:hAnsi="Courier New" w:cs="Courier New"/>
          <w:lang w:val="es-ES_tradnl"/>
        </w:rPr>
        <w:t>anticipadas</w:t>
      </w:r>
      <w:r>
        <w:rPr>
          <w:rFonts w:ascii="Courier New" w:hAnsi="Courier New" w:cs="Courier New"/>
          <w:lang w:val="es-ES_tradnl"/>
        </w:rPr>
        <w:t>, libertad condicional, libertad asistida o su rehabilitación</w:t>
      </w:r>
      <w:r w:rsidR="00245409">
        <w:rPr>
          <w:rFonts w:ascii="Courier New" w:hAnsi="Courier New" w:cs="Courier New"/>
          <w:lang w:val="es-ES_tradnl"/>
        </w:rPr>
        <w:t>, así como también el informe</w:t>
      </w:r>
      <w:r w:rsidR="00F5461C">
        <w:rPr>
          <w:rFonts w:ascii="Courier New" w:hAnsi="Courier New" w:cs="Courier New"/>
          <w:lang w:val="es-ES_tradnl"/>
        </w:rPr>
        <w:t xml:space="preserve"> con los días de detención que haya sufrido el condenado (</w:t>
      </w:r>
      <w:r>
        <w:rPr>
          <w:rFonts w:ascii="Courier New" w:hAnsi="Courier New" w:cs="Courier New"/>
          <w:lang w:val="es-ES_tradnl"/>
        </w:rPr>
        <w:t>artículo 428 del C.P.P.</w:t>
      </w:r>
      <w:r w:rsidR="00F5461C">
        <w:rPr>
          <w:rFonts w:ascii="Courier New" w:hAnsi="Courier New" w:cs="Courier New"/>
          <w:lang w:val="es-ES_tradnl"/>
        </w:rPr>
        <w:t>).</w:t>
      </w:r>
    </w:p>
    <w:p w:rsidR="007B1904" w:rsidRDefault="007B1904" w:rsidP="007B1904">
      <w:pPr>
        <w:spacing w:line="360" w:lineRule="auto"/>
        <w:jc w:val="both"/>
        <w:rPr>
          <w:rFonts w:ascii="Courier New" w:hAnsi="Courier New" w:cs="Courier New"/>
          <w:lang w:val="es-ES_tradnl"/>
        </w:rPr>
      </w:pPr>
    </w:p>
    <w:p w:rsidR="007B1904" w:rsidRDefault="007B1904" w:rsidP="00A36099">
      <w:pPr>
        <w:spacing w:line="360" w:lineRule="auto"/>
        <w:jc w:val="both"/>
        <w:rPr>
          <w:rFonts w:ascii="Courier New" w:hAnsi="Courier New" w:cs="Courier New"/>
          <w:lang w:val="es-ES_tradnl"/>
        </w:rPr>
      </w:pPr>
      <w:r w:rsidRPr="00850E2A">
        <w:rPr>
          <w:rFonts w:ascii="Courier New" w:hAnsi="Courier New" w:cs="Courier New"/>
          <w:lang w:val="es-ES_tradnl"/>
        </w:rPr>
        <w:t>h)</w:t>
      </w:r>
      <w:r>
        <w:rPr>
          <w:rFonts w:ascii="Courier New" w:hAnsi="Courier New" w:cs="Courier New"/>
          <w:lang w:val="es-ES_tradnl"/>
        </w:rPr>
        <w:t xml:space="preserve"> Entregar al liberado la copia de la resolución.</w:t>
      </w:r>
    </w:p>
    <w:p w:rsidR="007B1904" w:rsidRDefault="007B1904" w:rsidP="007B1904">
      <w:pPr>
        <w:spacing w:line="360" w:lineRule="auto"/>
        <w:jc w:val="both"/>
        <w:rPr>
          <w:rFonts w:ascii="Courier New" w:hAnsi="Courier New" w:cs="Courier New"/>
          <w:lang w:val="es-ES_tradnl"/>
        </w:rPr>
      </w:pPr>
    </w:p>
    <w:p w:rsidR="007B1904" w:rsidRPr="00850E2A" w:rsidRDefault="00A36099" w:rsidP="007B1904">
      <w:pPr>
        <w:spacing w:line="360" w:lineRule="auto"/>
        <w:jc w:val="both"/>
        <w:rPr>
          <w:rFonts w:ascii="Courier New" w:hAnsi="Courier New" w:cs="Courier New"/>
          <w:lang w:val="es-ES_tradnl"/>
        </w:rPr>
      </w:pPr>
      <w:r>
        <w:rPr>
          <w:rFonts w:ascii="Courier New" w:hAnsi="Courier New" w:cs="Courier New"/>
          <w:lang w:val="es-ES_tradnl"/>
        </w:rPr>
        <w:t>i</w:t>
      </w:r>
      <w:r w:rsidR="007B1904" w:rsidRPr="00850E2A">
        <w:rPr>
          <w:rFonts w:ascii="Courier New" w:hAnsi="Courier New" w:cs="Courier New"/>
          <w:lang w:val="es-ES_tradnl"/>
        </w:rPr>
        <w:t>)</w:t>
      </w:r>
      <w:r w:rsidR="007B1904">
        <w:rPr>
          <w:rFonts w:ascii="Courier New" w:hAnsi="Courier New" w:cs="Courier New"/>
          <w:lang w:val="es-ES_tradnl"/>
        </w:rPr>
        <w:t xml:space="preserve"> Llevar a cabo el registro de las audiencias que se desarrollen y de las decisiones judiciales que se adopten, y arbitrar las medidas necesarias para que estos registros sean conservados en condiciones que impidan su alteración</w:t>
      </w:r>
      <w:r w:rsidR="007B1904" w:rsidRPr="00850E2A">
        <w:rPr>
          <w:rFonts w:ascii="Courier New" w:hAnsi="Courier New" w:cs="Courier New"/>
          <w:lang w:val="es-ES_tradnl"/>
        </w:rPr>
        <w:t>.</w:t>
      </w:r>
    </w:p>
    <w:p w:rsidR="007B1904" w:rsidRDefault="007B1904" w:rsidP="007B1904">
      <w:pPr>
        <w:spacing w:line="360" w:lineRule="auto"/>
        <w:jc w:val="both"/>
        <w:rPr>
          <w:rFonts w:ascii="Courier New" w:hAnsi="Courier New" w:cs="Courier New"/>
          <w:lang w:val="es-ES_tradnl"/>
        </w:rPr>
      </w:pPr>
    </w:p>
    <w:p w:rsidR="007B1904" w:rsidRDefault="00A36099" w:rsidP="007B1904">
      <w:pPr>
        <w:spacing w:line="360" w:lineRule="auto"/>
        <w:jc w:val="both"/>
        <w:rPr>
          <w:rFonts w:ascii="Courier New" w:hAnsi="Courier New" w:cs="Courier New"/>
          <w:lang w:val="es-ES_tradnl"/>
        </w:rPr>
      </w:pPr>
      <w:r>
        <w:rPr>
          <w:rFonts w:ascii="Courier New" w:hAnsi="Courier New" w:cs="Courier New"/>
          <w:lang w:val="es-ES_tradnl"/>
        </w:rPr>
        <w:t>j</w:t>
      </w:r>
      <w:r w:rsidR="007B1904" w:rsidRPr="00850E2A">
        <w:rPr>
          <w:rFonts w:ascii="Courier New" w:hAnsi="Courier New" w:cs="Courier New"/>
          <w:lang w:val="es-ES_tradnl"/>
        </w:rPr>
        <w:t>)</w:t>
      </w:r>
      <w:r w:rsidR="007B1904">
        <w:rPr>
          <w:rFonts w:ascii="Courier New" w:hAnsi="Courier New" w:cs="Courier New"/>
          <w:lang w:val="es-ES_tradnl"/>
        </w:rPr>
        <w:t xml:space="preserve"> Asistir, por medio de un auxiliar, a la apertura de correspondencia y efectos interceptados, a la que se refiere el artículo 181 del C.P.P.</w:t>
      </w:r>
    </w:p>
    <w:p w:rsidR="007B1904" w:rsidRDefault="007B1904" w:rsidP="007B1904">
      <w:pPr>
        <w:spacing w:line="360" w:lineRule="auto"/>
        <w:jc w:val="both"/>
        <w:rPr>
          <w:rFonts w:ascii="Courier New" w:hAnsi="Courier New" w:cs="Courier New"/>
          <w:lang w:val="es-ES_tradnl"/>
        </w:rPr>
      </w:pPr>
    </w:p>
    <w:p w:rsidR="007B1904" w:rsidRDefault="00A36099" w:rsidP="007B1904">
      <w:pPr>
        <w:spacing w:line="360" w:lineRule="auto"/>
        <w:jc w:val="both"/>
        <w:rPr>
          <w:rFonts w:ascii="Courier New" w:hAnsi="Courier New" w:cs="Courier New"/>
          <w:lang w:val="es-ES_tradnl"/>
        </w:rPr>
      </w:pPr>
      <w:r>
        <w:rPr>
          <w:rFonts w:ascii="Courier New" w:hAnsi="Courier New" w:cs="Courier New"/>
          <w:lang w:val="es-ES_tradnl"/>
        </w:rPr>
        <w:t>k</w:t>
      </w:r>
      <w:r w:rsidR="007B1904" w:rsidRPr="00850E2A">
        <w:rPr>
          <w:rFonts w:ascii="Courier New" w:hAnsi="Courier New" w:cs="Courier New"/>
          <w:lang w:val="es-ES_tradnl"/>
        </w:rPr>
        <w:t>)</w:t>
      </w:r>
      <w:r w:rsidR="007B1904">
        <w:rPr>
          <w:rFonts w:ascii="Courier New" w:hAnsi="Courier New" w:cs="Courier New"/>
          <w:lang w:val="es-ES_tradnl"/>
        </w:rPr>
        <w:t xml:space="preserve"> Dictar los decretos de mero trámite necesarios para el cumplimiento de sus funciones. </w:t>
      </w:r>
    </w:p>
    <w:p w:rsidR="007B1904" w:rsidRDefault="007B1904" w:rsidP="007B1904">
      <w:pPr>
        <w:spacing w:line="360" w:lineRule="auto"/>
        <w:jc w:val="both"/>
        <w:rPr>
          <w:rFonts w:ascii="Courier New" w:hAnsi="Courier New" w:cs="Courier New"/>
          <w:lang w:val="es-ES_tradnl"/>
        </w:rPr>
      </w:pPr>
    </w:p>
    <w:p w:rsidR="007B1904" w:rsidRDefault="007B1904" w:rsidP="007B1904">
      <w:pPr>
        <w:spacing w:line="360" w:lineRule="auto"/>
        <w:jc w:val="both"/>
        <w:rPr>
          <w:rFonts w:ascii="Courier New" w:hAnsi="Courier New" w:cs="Courier New"/>
          <w:lang w:val="es-ES_tradnl"/>
        </w:rPr>
      </w:pPr>
      <w:r>
        <w:rPr>
          <w:rFonts w:ascii="Courier New" w:hAnsi="Courier New" w:cs="Courier New"/>
          <w:lang w:val="es-ES_tradnl"/>
        </w:rPr>
        <w:t>l</w:t>
      </w:r>
      <w:r w:rsidRPr="00850E2A">
        <w:rPr>
          <w:rFonts w:ascii="Courier New" w:hAnsi="Courier New" w:cs="Courier New"/>
          <w:lang w:val="es-ES_tradnl"/>
        </w:rPr>
        <w:t>)</w:t>
      </w:r>
      <w:r>
        <w:rPr>
          <w:rFonts w:ascii="Courier New" w:hAnsi="Courier New" w:cs="Courier New"/>
          <w:lang w:val="es-ES_tradnl"/>
        </w:rPr>
        <w:t xml:space="preserve"> Coordinar con la autoridad competente las medidas de seguridad necesarias para el funcionamiento del órgano jurisdiccional al que asista.</w:t>
      </w:r>
    </w:p>
    <w:p w:rsidR="007B1904" w:rsidRDefault="007B1904" w:rsidP="007B1904">
      <w:pPr>
        <w:spacing w:line="360" w:lineRule="auto"/>
        <w:jc w:val="both"/>
        <w:rPr>
          <w:rFonts w:ascii="Courier New" w:hAnsi="Courier New" w:cs="Courier New"/>
          <w:lang w:val="es-ES_tradnl"/>
        </w:rPr>
      </w:pPr>
    </w:p>
    <w:p w:rsidR="007B1904" w:rsidRDefault="00A36099" w:rsidP="007B1904">
      <w:pPr>
        <w:spacing w:line="360" w:lineRule="auto"/>
        <w:jc w:val="both"/>
        <w:rPr>
          <w:rFonts w:ascii="Courier New" w:hAnsi="Courier New" w:cs="Courier New"/>
          <w:lang w:val="es-ES_tradnl"/>
        </w:rPr>
      </w:pPr>
      <w:proofErr w:type="gramStart"/>
      <w:r>
        <w:rPr>
          <w:rFonts w:ascii="Courier New" w:hAnsi="Courier New" w:cs="Courier New"/>
          <w:lang w:val="es-ES_tradnl"/>
        </w:rPr>
        <w:t>ll</w:t>
      </w:r>
      <w:proofErr w:type="gramEnd"/>
      <w:r w:rsidR="007B1904" w:rsidRPr="00850E2A">
        <w:rPr>
          <w:rFonts w:ascii="Courier New" w:hAnsi="Courier New" w:cs="Courier New"/>
          <w:lang w:val="es-ES_tradnl"/>
        </w:rPr>
        <w:t>)</w:t>
      </w:r>
      <w:r w:rsidR="007B1904">
        <w:rPr>
          <w:rFonts w:ascii="Courier New" w:hAnsi="Courier New" w:cs="Courier New"/>
          <w:lang w:val="es-ES_tradnl"/>
        </w:rPr>
        <w:t xml:space="preserve"> Protocolizar las sentencias y los autos que se dicten (artículo 115 del C.P.P.);</w:t>
      </w:r>
    </w:p>
    <w:p w:rsidR="007B1904" w:rsidRDefault="007B1904" w:rsidP="007B1904">
      <w:pPr>
        <w:spacing w:line="360" w:lineRule="auto"/>
        <w:jc w:val="both"/>
        <w:rPr>
          <w:rFonts w:ascii="Courier New" w:hAnsi="Courier New" w:cs="Courier New"/>
          <w:lang w:val="es-ES_tradnl"/>
        </w:rPr>
      </w:pPr>
    </w:p>
    <w:p w:rsidR="007B1904" w:rsidRDefault="00A36099" w:rsidP="007B1904">
      <w:pPr>
        <w:spacing w:line="360" w:lineRule="auto"/>
        <w:jc w:val="both"/>
        <w:rPr>
          <w:rFonts w:ascii="Courier New" w:hAnsi="Courier New" w:cs="Courier New"/>
          <w:lang w:val="es-ES_tradnl"/>
        </w:rPr>
      </w:pPr>
      <w:r>
        <w:rPr>
          <w:rFonts w:ascii="Courier New" w:hAnsi="Courier New" w:cs="Courier New"/>
          <w:lang w:val="es-ES_tradnl"/>
        </w:rPr>
        <w:t>m</w:t>
      </w:r>
      <w:r w:rsidR="007B1904" w:rsidRPr="00850E2A">
        <w:rPr>
          <w:rFonts w:ascii="Courier New" w:hAnsi="Courier New" w:cs="Courier New"/>
          <w:lang w:val="es-ES_tradnl"/>
        </w:rPr>
        <w:t>)</w:t>
      </w:r>
      <w:r w:rsidR="007B1904">
        <w:rPr>
          <w:rFonts w:ascii="Courier New" w:hAnsi="Courier New" w:cs="Courier New"/>
          <w:lang w:val="es-ES_tradnl"/>
        </w:rPr>
        <w:t xml:space="preserve"> Recibir las copias a las que se refiere el artículo 122 del C.P.P.;</w:t>
      </w:r>
    </w:p>
    <w:p w:rsidR="007B1904" w:rsidRDefault="007B1904" w:rsidP="007B1904">
      <w:pPr>
        <w:spacing w:line="360" w:lineRule="auto"/>
        <w:jc w:val="both"/>
        <w:rPr>
          <w:rFonts w:ascii="Courier New" w:hAnsi="Courier New" w:cs="Courier New"/>
          <w:lang w:val="es-ES_tradnl"/>
        </w:rPr>
      </w:pPr>
    </w:p>
    <w:p w:rsidR="007B1904" w:rsidRDefault="00A36099" w:rsidP="007B1904">
      <w:pPr>
        <w:spacing w:line="360" w:lineRule="auto"/>
        <w:jc w:val="both"/>
        <w:rPr>
          <w:rFonts w:ascii="Courier New" w:hAnsi="Courier New" w:cs="Courier New"/>
          <w:lang w:val="es-ES_tradnl"/>
        </w:rPr>
      </w:pPr>
      <w:r>
        <w:rPr>
          <w:rFonts w:ascii="Courier New" w:hAnsi="Courier New" w:cs="Courier New"/>
          <w:lang w:val="es-ES_tradnl"/>
        </w:rPr>
        <w:t>n</w:t>
      </w:r>
      <w:r w:rsidR="007B1904" w:rsidRPr="00850E2A">
        <w:rPr>
          <w:rFonts w:ascii="Courier New" w:hAnsi="Courier New" w:cs="Courier New"/>
          <w:lang w:val="es-ES_tradnl"/>
        </w:rPr>
        <w:t>)</w:t>
      </w:r>
      <w:r w:rsidR="007B1904">
        <w:rPr>
          <w:rFonts w:ascii="Courier New" w:hAnsi="Courier New" w:cs="Courier New"/>
          <w:lang w:val="es-ES_tradnl"/>
        </w:rPr>
        <w:t xml:space="preserve"> Confeccionar  mensualmente un informe estadístico sobre los casos tramitados.</w:t>
      </w:r>
    </w:p>
    <w:p w:rsidR="007B1904" w:rsidRDefault="007B1904" w:rsidP="007B1904">
      <w:pPr>
        <w:spacing w:line="360" w:lineRule="auto"/>
        <w:jc w:val="both"/>
        <w:rPr>
          <w:rFonts w:ascii="Courier New" w:hAnsi="Courier New" w:cs="Courier New"/>
          <w:lang w:val="es-ES_tradnl"/>
        </w:rPr>
      </w:pPr>
    </w:p>
    <w:p w:rsidR="007B1904" w:rsidRPr="00CE04A6" w:rsidRDefault="00A36099" w:rsidP="007B1904">
      <w:pPr>
        <w:spacing w:line="360" w:lineRule="auto"/>
        <w:jc w:val="both"/>
        <w:rPr>
          <w:rFonts w:ascii="Courier New" w:hAnsi="Courier New" w:cs="Courier New"/>
          <w:lang w:val="es-ES_tradnl"/>
        </w:rPr>
      </w:pPr>
      <w:r>
        <w:rPr>
          <w:rFonts w:ascii="Courier New" w:hAnsi="Courier New" w:cs="Courier New"/>
          <w:lang w:val="es-ES_tradnl"/>
        </w:rPr>
        <w:t>ñ</w:t>
      </w:r>
      <w:r w:rsidR="007B1904">
        <w:rPr>
          <w:rFonts w:ascii="Courier New" w:hAnsi="Courier New" w:cs="Courier New"/>
          <w:lang w:val="es-ES_tradnl"/>
        </w:rPr>
        <w:t xml:space="preserve">) </w:t>
      </w:r>
      <w:r w:rsidR="007B1904" w:rsidRPr="00CE04A6">
        <w:rPr>
          <w:rFonts w:ascii="Courier New" w:hAnsi="Courier New" w:cs="Courier New"/>
          <w:lang w:val="es-ES_tradnl"/>
        </w:rPr>
        <w:t xml:space="preserve">Elaborar un </w:t>
      </w:r>
      <w:r w:rsidR="007B1904">
        <w:rPr>
          <w:rFonts w:ascii="Courier New" w:hAnsi="Courier New" w:cs="Courier New"/>
          <w:lang w:val="es-ES_tradnl"/>
        </w:rPr>
        <w:t xml:space="preserve">registro </w:t>
      </w:r>
      <w:r w:rsidR="007B1904" w:rsidRPr="00CE04A6">
        <w:rPr>
          <w:rFonts w:ascii="Courier New" w:hAnsi="Courier New" w:cs="Courier New"/>
          <w:lang w:val="es-ES_tradnl"/>
        </w:rPr>
        <w:t xml:space="preserve">de causales de suspensiones y retrasos de audiencias, </w:t>
      </w:r>
      <w:r w:rsidR="007B1904">
        <w:rPr>
          <w:rFonts w:ascii="Courier New" w:hAnsi="Courier New" w:cs="Courier New"/>
          <w:lang w:val="es-ES_tradnl"/>
        </w:rPr>
        <w:t>remitiendo el informe correspondiente a la Secretaría Técnica del</w:t>
      </w:r>
      <w:r w:rsidR="007B1904" w:rsidRPr="00CE04A6">
        <w:rPr>
          <w:rFonts w:ascii="Courier New" w:hAnsi="Courier New" w:cs="Courier New"/>
          <w:lang w:val="es-ES_tradnl"/>
        </w:rPr>
        <w:t xml:space="preserve"> Superior Tribunal de Justicia</w:t>
      </w:r>
      <w:r w:rsidR="007B1904" w:rsidRPr="004D1EFC">
        <w:rPr>
          <w:rFonts w:ascii="Courier New" w:hAnsi="Courier New" w:cs="Courier New"/>
          <w:lang w:val="es-ES_tradnl"/>
        </w:rPr>
        <w:t xml:space="preserve"> </w:t>
      </w:r>
      <w:r w:rsidR="007B1904">
        <w:rPr>
          <w:rFonts w:ascii="Courier New" w:hAnsi="Courier New" w:cs="Courier New"/>
          <w:lang w:val="es-ES_tradnl"/>
        </w:rPr>
        <w:t>cuando esta así lo requiera.</w:t>
      </w:r>
    </w:p>
    <w:p w:rsidR="007B1904" w:rsidRDefault="007B1904" w:rsidP="007B1904">
      <w:pPr>
        <w:spacing w:line="360" w:lineRule="auto"/>
        <w:jc w:val="both"/>
        <w:rPr>
          <w:rFonts w:ascii="Courier New" w:hAnsi="Courier New" w:cs="Courier New"/>
          <w:lang w:val="es-ES_tradnl"/>
        </w:rPr>
      </w:pPr>
    </w:p>
    <w:p w:rsidR="007B1904" w:rsidRPr="00850E3D" w:rsidRDefault="00A36099" w:rsidP="007B1904">
      <w:pPr>
        <w:spacing w:line="360" w:lineRule="auto"/>
        <w:jc w:val="both"/>
        <w:rPr>
          <w:rFonts w:ascii="Courier New" w:hAnsi="Courier New" w:cs="Courier New"/>
          <w:lang w:val="es-ES_tradnl"/>
        </w:rPr>
      </w:pPr>
      <w:r>
        <w:rPr>
          <w:rFonts w:ascii="Courier New" w:hAnsi="Courier New" w:cs="Courier New"/>
          <w:lang w:val="es-ES_tradnl"/>
        </w:rPr>
        <w:t>o</w:t>
      </w:r>
      <w:r w:rsidR="007B1904" w:rsidRPr="00850E2A">
        <w:rPr>
          <w:rFonts w:ascii="Courier New" w:hAnsi="Courier New" w:cs="Courier New"/>
          <w:lang w:val="es-ES_tradnl"/>
        </w:rPr>
        <w:t>)</w:t>
      </w:r>
      <w:r w:rsidR="007B1904">
        <w:rPr>
          <w:rFonts w:ascii="Courier New" w:hAnsi="Courier New" w:cs="Courier New"/>
          <w:lang w:val="es-ES_tradnl"/>
        </w:rPr>
        <w:t xml:space="preserve"> Confeccionar</w:t>
      </w:r>
      <w:r w:rsidR="007B1904" w:rsidRPr="00850E3D">
        <w:rPr>
          <w:rFonts w:ascii="Courier New" w:hAnsi="Courier New" w:cs="Courier New"/>
        </w:rPr>
        <w:t xml:space="preserve"> </w:t>
      </w:r>
      <w:r w:rsidR="007B1904">
        <w:rPr>
          <w:rFonts w:ascii="Courier New" w:hAnsi="Courier New" w:cs="Courier New"/>
        </w:rPr>
        <w:t xml:space="preserve">en formato digital, </w:t>
      </w:r>
      <w:r w:rsidR="007B1904" w:rsidRPr="00850E3D">
        <w:rPr>
          <w:rFonts w:ascii="Courier New" w:hAnsi="Courier New" w:cs="Courier New"/>
        </w:rPr>
        <w:t xml:space="preserve">una carpeta foliada con toda la prueba ofrecida en el juicio y recibida por el Juez para el dictado de la sentencia, </w:t>
      </w:r>
      <w:r w:rsidR="007B1904">
        <w:rPr>
          <w:rFonts w:ascii="Courier New" w:hAnsi="Courier New" w:cs="Courier New"/>
        </w:rPr>
        <w:t xml:space="preserve">la cual </w:t>
      </w:r>
      <w:r w:rsidR="007B1904" w:rsidRPr="00850E3D">
        <w:rPr>
          <w:rFonts w:ascii="Courier New" w:hAnsi="Courier New" w:cs="Courier New"/>
        </w:rPr>
        <w:t>estará a disposición de los Tribunales de Alzada.</w:t>
      </w:r>
    </w:p>
    <w:p w:rsidR="007B1904" w:rsidRDefault="007B1904" w:rsidP="007B1904">
      <w:pPr>
        <w:spacing w:line="360" w:lineRule="auto"/>
        <w:jc w:val="both"/>
        <w:rPr>
          <w:rFonts w:ascii="Courier New" w:hAnsi="Courier New" w:cs="Courier New"/>
          <w:lang w:val="es-ES_tradnl"/>
        </w:rPr>
      </w:pPr>
    </w:p>
    <w:p w:rsidR="007B1904" w:rsidRDefault="00A36099" w:rsidP="007B1904">
      <w:pPr>
        <w:spacing w:line="360" w:lineRule="auto"/>
        <w:jc w:val="both"/>
        <w:rPr>
          <w:rFonts w:ascii="Courier New" w:hAnsi="Courier New" w:cs="Courier New"/>
        </w:rPr>
      </w:pPr>
      <w:r>
        <w:rPr>
          <w:rFonts w:ascii="Courier New" w:hAnsi="Courier New" w:cs="Courier New"/>
          <w:lang w:val="es-ES_tradnl"/>
        </w:rPr>
        <w:t>p</w:t>
      </w:r>
      <w:r w:rsidR="007B1904">
        <w:rPr>
          <w:rFonts w:ascii="Courier New" w:hAnsi="Courier New" w:cs="Courier New"/>
        </w:rPr>
        <w:t>) Dictarse su propio reglamento de orden interno, con conocimiento de la Secretaría Técnica del Superior Tribunal de Justicia</w:t>
      </w:r>
      <w:r w:rsidR="007B1904" w:rsidRPr="008D1AA3">
        <w:rPr>
          <w:rFonts w:ascii="Courier New" w:hAnsi="Courier New" w:cs="Courier New"/>
        </w:rPr>
        <w:t>.</w:t>
      </w:r>
    </w:p>
    <w:p w:rsidR="007B1904" w:rsidRDefault="007B1904" w:rsidP="007B1904">
      <w:pPr>
        <w:spacing w:line="360" w:lineRule="auto"/>
        <w:jc w:val="both"/>
        <w:rPr>
          <w:rFonts w:ascii="Courier New" w:hAnsi="Courier New" w:cs="Courier New"/>
          <w:lang w:val="es-ES_tradnl"/>
        </w:rPr>
      </w:pPr>
    </w:p>
    <w:p w:rsidR="007B1904" w:rsidRDefault="00A36099" w:rsidP="007B1904">
      <w:pPr>
        <w:spacing w:line="360" w:lineRule="auto"/>
        <w:jc w:val="both"/>
        <w:rPr>
          <w:rFonts w:ascii="Courier New" w:hAnsi="Courier New" w:cs="Courier New"/>
          <w:lang w:val="es-ES_tradnl"/>
        </w:rPr>
      </w:pPr>
      <w:r>
        <w:rPr>
          <w:rFonts w:ascii="Courier New" w:hAnsi="Courier New" w:cs="Courier New"/>
          <w:lang w:val="es-ES_tradnl"/>
        </w:rPr>
        <w:t>q</w:t>
      </w:r>
      <w:r w:rsidR="007B1904" w:rsidRPr="00850E2A">
        <w:rPr>
          <w:rFonts w:ascii="Courier New" w:hAnsi="Courier New" w:cs="Courier New"/>
          <w:lang w:val="es-ES_tradnl"/>
        </w:rPr>
        <w:t>)</w:t>
      </w:r>
      <w:r w:rsidR="007B1904">
        <w:rPr>
          <w:rFonts w:ascii="Courier New" w:hAnsi="Courier New" w:cs="Courier New"/>
          <w:lang w:val="es-ES_tradnl"/>
        </w:rPr>
        <w:t xml:space="preserve"> Proponer a la Secretaría Técnica del Superior Tribunal de Justicia cambios que considere convenientes para el rediseño de procedimientos tendientes a lograr un funcionamiento más eficiente de la Oficina Judicial a su cargo.</w:t>
      </w:r>
    </w:p>
    <w:p w:rsidR="007B1904" w:rsidRDefault="007B1904" w:rsidP="007B1904">
      <w:pPr>
        <w:spacing w:line="360" w:lineRule="auto"/>
        <w:jc w:val="both"/>
        <w:rPr>
          <w:rFonts w:ascii="Courier New" w:hAnsi="Courier New" w:cs="Courier New"/>
          <w:lang w:val="es-ES_tradnl"/>
        </w:rPr>
      </w:pPr>
    </w:p>
    <w:p w:rsidR="007B1904" w:rsidRDefault="00A36099" w:rsidP="007B1904">
      <w:pPr>
        <w:spacing w:line="360" w:lineRule="auto"/>
        <w:jc w:val="both"/>
        <w:rPr>
          <w:rFonts w:ascii="Courier New" w:hAnsi="Courier New" w:cs="Courier New"/>
          <w:lang w:val="es-ES_tradnl"/>
        </w:rPr>
      </w:pPr>
      <w:r>
        <w:rPr>
          <w:rFonts w:ascii="Courier New" w:hAnsi="Courier New" w:cs="Courier New"/>
          <w:lang w:val="es-ES_tradnl"/>
        </w:rPr>
        <w:t>r</w:t>
      </w:r>
      <w:r w:rsidR="007B1904" w:rsidRPr="00850E2A">
        <w:rPr>
          <w:rFonts w:ascii="Courier New" w:hAnsi="Courier New" w:cs="Courier New"/>
          <w:lang w:val="es-ES_tradnl"/>
        </w:rPr>
        <w:t>)</w:t>
      </w:r>
      <w:r w:rsidR="007B1904">
        <w:rPr>
          <w:rFonts w:ascii="Courier New" w:hAnsi="Courier New" w:cs="Courier New"/>
          <w:lang w:val="es-ES_tradnl"/>
        </w:rPr>
        <w:t xml:space="preserve"> Dirigir al personal que se encuentre bajo su dependencia, ejerciendo las facultades establecidas para los funcionarios en la Ley Orgánica del Poder Judicial.</w:t>
      </w:r>
    </w:p>
    <w:p w:rsidR="007B1904" w:rsidRDefault="007B1904" w:rsidP="007B1904">
      <w:pPr>
        <w:spacing w:line="360" w:lineRule="auto"/>
        <w:jc w:val="both"/>
        <w:rPr>
          <w:rFonts w:ascii="Courier New" w:hAnsi="Courier New" w:cs="Courier New"/>
          <w:lang w:val="es-ES_tradnl"/>
        </w:rPr>
      </w:pPr>
    </w:p>
    <w:p w:rsidR="007B1904" w:rsidRDefault="00A36099" w:rsidP="007B1904">
      <w:pPr>
        <w:spacing w:line="360" w:lineRule="auto"/>
        <w:jc w:val="both"/>
        <w:rPr>
          <w:rFonts w:ascii="Courier New" w:hAnsi="Courier New" w:cs="Courier New"/>
          <w:lang w:val="es-ES_tradnl"/>
        </w:rPr>
      </w:pPr>
      <w:r>
        <w:rPr>
          <w:rFonts w:ascii="Courier New" w:hAnsi="Courier New" w:cs="Courier New"/>
          <w:lang w:val="es-ES_tradnl"/>
        </w:rPr>
        <w:t>s</w:t>
      </w:r>
      <w:r w:rsidR="007B1904">
        <w:rPr>
          <w:rFonts w:ascii="Courier New" w:hAnsi="Courier New" w:cs="Courier New"/>
          <w:lang w:val="es-ES_tradnl"/>
        </w:rPr>
        <w:t>) Realizar todas las demás acciones conducentes a un mejor desempeño de la función jurisdiccional en lo penal.</w:t>
      </w:r>
    </w:p>
    <w:p w:rsidR="007B1904" w:rsidRDefault="007B1904" w:rsidP="007B1904">
      <w:pPr>
        <w:spacing w:line="360" w:lineRule="auto"/>
        <w:jc w:val="both"/>
        <w:rPr>
          <w:rFonts w:ascii="Courier New" w:hAnsi="Courier New" w:cs="Courier New"/>
          <w:lang w:val="es-ES_tradnl"/>
        </w:rPr>
      </w:pPr>
    </w:p>
    <w:p w:rsidR="007B1904" w:rsidRDefault="007B1904" w:rsidP="007B1904">
      <w:pPr>
        <w:spacing w:line="360" w:lineRule="auto"/>
        <w:jc w:val="both"/>
        <w:rPr>
          <w:rFonts w:ascii="Courier New" w:hAnsi="Courier New" w:cs="Courier New"/>
          <w:lang w:val="es-ES_tradnl"/>
        </w:rPr>
      </w:pPr>
      <w:r w:rsidRPr="00BD7C2C">
        <w:rPr>
          <w:rFonts w:ascii="Courier New" w:hAnsi="Courier New" w:cs="Courier New"/>
          <w:lang w:val="es-ES_tradnl"/>
        </w:rPr>
        <w:t>Artículo 3º</w:t>
      </w:r>
      <w:r>
        <w:rPr>
          <w:rFonts w:ascii="Courier New" w:hAnsi="Courier New" w:cs="Courier New"/>
          <w:lang w:val="es-ES_tradnl"/>
        </w:rPr>
        <w:t>.-</w:t>
      </w:r>
      <w:r w:rsidRPr="000F255D">
        <w:rPr>
          <w:rFonts w:ascii="Courier New" w:hAnsi="Courier New" w:cs="Courier New"/>
          <w:lang w:val="es-ES_tradnl"/>
        </w:rPr>
        <w:t xml:space="preserve"> Las Oficinas Judiciales cumplirán funciones de lunes a viernes en tres (3) franjas horarias, denominadas: (a) horario </w:t>
      </w:r>
      <w:r>
        <w:rPr>
          <w:rFonts w:ascii="Courier New" w:hAnsi="Courier New" w:cs="Courier New"/>
          <w:lang w:val="es-ES_tradnl"/>
        </w:rPr>
        <w:t>hábil – de siete (7) a trece (13) horas</w:t>
      </w:r>
      <w:r w:rsidRPr="000F255D">
        <w:rPr>
          <w:rFonts w:ascii="Courier New" w:hAnsi="Courier New" w:cs="Courier New"/>
          <w:lang w:val="es-ES_tradnl"/>
        </w:rPr>
        <w:t xml:space="preserve">, (b) horario restringido </w:t>
      </w:r>
      <w:r>
        <w:rPr>
          <w:rFonts w:ascii="Courier New" w:hAnsi="Courier New" w:cs="Courier New"/>
          <w:lang w:val="es-ES_tradnl"/>
        </w:rPr>
        <w:t xml:space="preserve">– de trece (13) a dieciséis (16) horas, </w:t>
      </w:r>
      <w:r w:rsidRPr="000F255D">
        <w:rPr>
          <w:rFonts w:ascii="Courier New" w:hAnsi="Courier New" w:cs="Courier New"/>
          <w:lang w:val="es-ES_tradnl"/>
        </w:rPr>
        <w:t xml:space="preserve">y (c) </w:t>
      </w:r>
      <w:r>
        <w:rPr>
          <w:rFonts w:ascii="Courier New" w:hAnsi="Courier New" w:cs="Courier New"/>
          <w:lang w:val="es-ES_tradnl"/>
        </w:rPr>
        <w:t>h</w:t>
      </w:r>
      <w:r w:rsidRPr="000F255D">
        <w:rPr>
          <w:rFonts w:ascii="Courier New" w:hAnsi="Courier New" w:cs="Courier New"/>
          <w:lang w:val="es-ES_tradnl"/>
        </w:rPr>
        <w:t>orario de actividades urgentes</w:t>
      </w:r>
      <w:r>
        <w:rPr>
          <w:rFonts w:ascii="Courier New" w:hAnsi="Courier New" w:cs="Courier New"/>
          <w:lang w:val="es-ES_tradnl"/>
        </w:rPr>
        <w:t xml:space="preserve"> – de dieciséis (16) a siete (7) horas</w:t>
      </w:r>
      <w:r w:rsidRPr="000F255D">
        <w:rPr>
          <w:rFonts w:ascii="Courier New" w:hAnsi="Courier New" w:cs="Courier New"/>
          <w:lang w:val="es-ES_tradnl"/>
        </w:rPr>
        <w:t>.</w:t>
      </w:r>
    </w:p>
    <w:p w:rsidR="007B1904" w:rsidRPr="000F255D" w:rsidRDefault="007B1904" w:rsidP="007B1904">
      <w:pPr>
        <w:spacing w:line="360" w:lineRule="auto"/>
        <w:jc w:val="both"/>
        <w:rPr>
          <w:rFonts w:ascii="Courier New" w:hAnsi="Courier New" w:cs="Courier New"/>
          <w:lang w:val="es-ES_tradnl"/>
        </w:rPr>
      </w:pPr>
    </w:p>
    <w:p w:rsidR="007B1904" w:rsidRDefault="007B1904" w:rsidP="007B1904">
      <w:pPr>
        <w:spacing w:line="360" w:lineRule="auto"/>
        <w:jc w:val="both"/>
        <w:rPr>
          <w:rFonts w:ascii="Courier New" w:hAnsi="Courier New" w:cs="Courier New"/>
          <w:lang w:val="es-ES_tradnl"/>
        </w:rPr>
      </w:pPr>
      <w:r>
        <w:rPr>
          <w:rFonts w:ascii="Courier New" w:hAnsi="Courier New" w:cs="Courier New"/>
          <w:lang w:val="es-ES_tradnl"/>
        </w:rPr>
        <w:t>En el horario hábil se realizarán las actividades cotidianas de la Oficina Judicial, con atención al público.</w:t>
      </w:r>
    </w:p>
    <w:p w:rsidR="007B1904" w:rsidRPr="000F255D" w:rsidRDefault="007B1904" w:rsidP="007B1904">
      <w:pPr>
        <w:spacing w:line="360" w:lineRule="auto"/>
        <w:jc w:val="both"/>
        <w:rPr>
          <w:rFonts w:ascii="Courier New" w:hAnsi="Courier New" w:cs="Courier New"/>
          <w:lang w:val="es-ES_tradnl"/>
        </w:rPr>
      </w:pPr>
    </w:p>
    <w:p w:rsidR="007B1904" w:rsidRDefault="007B1904" w:rsidP="007B1904">
      <w:pPr>
        <w:pStyle w:val="Textoindependiente"/>
        <w:rPr>
          <w:b w:val="0"/>
          <w:u w:val="none"/>
          <w:lang w:val="es-AR"/>
        </w:rPr>
      </w:pPr>
      <w:r>
        <w:rPr>
          <w:b w:val="0"/>
          <w:u w:val="none"/>
          <w:lang w:val="es-AR"/>
        </w:rPr>
        <w:t xml:space="preserve">En el horario de actividades restringidas </w:t>
      </w:r>
      <w:r w:rsidRPr="003E3752">
        <w:rPr>
          <w:b w:val="0"/>
          <w:u w:val="none"/>
          <w:lang w:val="es-AR"/>
        </w:rPr>
        <w:t xml:space="preserve">se concluirán las actividades iniciadas en horario </w:t>
      </w:r>
      <w:r>
        <w:rPr>
          <w:b w:val="0"/>
          <w:u w:val="none"/>
          <w:lang w:val="es-AR"/>
        </w:rPr>
        <w:t>hábil</w:t>
      </w:r>
      <w:r w:rsidRPr="003E3752">
        <w:rPr>
          <w:b w:val="0"/>
          <w:u w:val="none"/>
          <w:lang w:val="es-AR"/>
        </w:rPr>
        <w:t xml:space="preserve">, así como también se desarrollarán las audiencias por imposición o cese de medidas </w:t>
      </w:r>
      <w:r w:rsidRPr="003E3752">
        <w:rPr>
          <w:b w:val="0"/>
          <w:u w:val="none"/>
          <w:lang w:val="es-AR"/>
        </w:rPr>
        <w:lastRenderedPageBreak/>
        <w:t>restrictivas de libertad, pedidos de prueba jurisdiccional anticipadas, órdenes de allanamiento, requisas o intervenciones telefónicas, tramitación de rogatorias y exhortos.</w:t>
      </w:r>
      <w:r>
        <w:rPr>
          <w:b w:val="0"/>
          <w:u w:val="none"/>
          <w:lang w:val="es-AR"/>
        </w:rPr>
        <w:t xml:space="preserve"> </w:t>
      </w:r>
      <w:r w:rsidRPr="003E3752">
        <w:rPr>
          <w:b w:val="0"/>
          <w:u w:val="none"/>
          <w:lang w:val="es-AR"/>
        </w:rPr>
        <w:t xml:space="preserve">La petición deberá ingresar antes de las </w:t>
      </w:r>
      <w:r>
        <w:rPr>
          <w:b w:val="0"/>
          <w:u w:val="none"/>
          <w:lang w:val="es-AR"/>
        </w:rPr>
        <w:t>trece (</w:t>
      </w:r>
      <w:r w:rsidRPr="003E3752">
        <w:rPr>
          <w:b w:val="0"/>
          <w:u w:val="none"/>
          <w:lang w:val="es-AR"/>
        </w:rPr>
        <w:t>13</w:t>
      </w:r>
      <w:r>
        <w:rPr>
          <w:b w:val="0"/>
          <w:u w:val="none"/>
          <w:lang w:val="es-AR"/>
        </w:rPr>
        <w:t>)</w:t>
      </w:r>
      <w:r w:rsidRPr="003E3752">
        <w:rPr>
          <w:b w:val="0"/>
          <w:u w:val="none"/>
          <w:lang w:val="es-AR"/>
        </w:rPr>
        <w:t xml:space="preserve"> horas y la O</w:t>
      </w:r>
      <w:r>
        <w:rPr>
          <w:b w:val="0"/>
          <w:u w:val="none"/>
          <w:lang w:val="es-AR"/>
        </w:rPr>
        <w:t>ficina Judicial</w:t>
      </w:r>
      <w:r w:rsidRPr="003E3752">
        <w:rPr>
          <w:b w:val="0"/>
          <w:u w:val="none"/>
          <w:lang w:val="es-AR"/>
        </w:rPr>
        <w:t xml:space="preserve"> pondrá en conocimiento al Juez de Control de turno quien decidirá si lleva adelante la medida, o la posterga para el día siguiente en horario hábil. La O</w:t>
      </w:r>
      <w:r>
        <w:rPr>
          <w:b w:val="0"/>
          <w:u w:val="none"/>
          <w:lang w:val="es-AR"/>
        </w:rPr>
        <w:t>ficina Judicial</w:t>
      </w:r>
      <w:r w:rsidRPr="003E3752">
        <w:rPr>
          <w:b w:val="0"/>
          <w:u w:val="none"/>
          <w:lang w:val="es-AR"/>
        </w:rPr>
        <w:t xml:space="preserve"> podrá asignar, por cuestiones de necesidad y urgencia</w:t>
      </w:r>
      <w:r>
        <w:rPr>
          <w:b w:val="0"/>
          <w:u w:val="none"/>
          <w:lang w:val="es-AR"/>
        </w:rPr>
        <w:t>, tareas a otro Juez de Control.</w:t>
      </w:r>
    </w:p>
    <w:p w:rsidR="007B1904" w:rsidRDefault="007B1904" w:rsidP="007B1904">
      <w:pPr>
        <w:pStyle w:val="Textoindependiente"/>
        <w:rPr>
          <w:b w:val="0"/>
          <w:u w:val="none"/>
          <w:lang w:val="es-AR"/>
        </w:rPr>
      </w:pPr>
    </w:p>
    <w:p w:rsidR="007B1904" w:rsidRDefault="007B1904" w:rsidP="007B1904">
      <w:pPr>
        <w:pStyle w:val="Textoindependiente"/>
        <w:rPr>
          <w:b w:val="0"/>
          <w:u w:val="none"/>
          <w:lang w:val="es-AR"/>
        </w:rPr>
      </w:pPr>
      <w:r>
        <w:rPr>
          <w:b w:val="0"/>
          <w:u w:val="none"/>
          <w:lang w:val="es-AR"/>
        </w:rPr>
        <w:t>En el h</w:t>
      </w:r>
      <w:r w:rsidRPr="003E3752">
        <w:rPr>
          <w:b w:val="0"/>
          <w:u w:val="none"/>
          <w:lang w:val="es-AR"/>
        </w:rPr>
        <w:t>orario de actividades urgentes las partes podrán solicitar medidas urgentes a los teléfonos asignados y debidamente publicitados, ya sea</w:t>
      </w:r>
      <w:r>
        <w:rPr>
          <w:b w:val="0"/>
          <w:u w:val="none"/>
          <w:lang w:val="es-AR"/>
        </w:rPr>
        <w:t>,</w:t>
      </w:r>
      <w:r w:rsidRPr="003E3752">
        <w:rPr>
          <w:b w:val="0"/>
          <w:u w:val="none"/>
          <w:lang w:val="es-AR"/>
        </w:rPr>
        <w:t xml:space="preserve"> </w:t>
      </w:r>
      <w:r>
        <w:rPr>
          <w:b w:val="0"/>
          <w:u w:val="none"/>
          <w:lang w:val="es-AR"/>
        </w:rPr>
        <w:t xml:space="preserve">primeramente, </w:t>
      </w:r>
      <w:r w:rsidRPr="003E3752">
        <w:rPr>
          <w:b w:val="0"/>
          <w:u w:val="none"/>
          <w:lang w:val="es-AR"/>
        </w:rPr>
        <w:t>mediante contacto directo con el Juez de Control de turno o</w:t>
      </w:r>
      <w:r>
        <w:rPr>
          <w:b w:val="0"/>
          <w:u w:val="none"/>
          <w:lang w:val="es-AR"/>
        </w:rPr>
        <w:t>, en su defecto,</w:t>
      </w:r>
      <w:r w:rsidRPr="003E3752">
        <w:rPr>
          <w:b w:val="0"/>
          <w:u w:val="none"/>
          <w:lang w:val="es-AR"/>
        </w:rPr>
        <w:t xml:space="preserve"> a través de la guardia de la O</w:t>
      </w:r>
      <w:r>
        <w:rPr>
          <w:b w:val="0"/>
          <w:u w:val="none"/>
          <w:lang w:val="es-AR"/>
        </w:rPr>
        <w:t>ficina Judicial</w:t>
      </w:r>
      <w:r w:rsidRPr="003E3752">
        <w:rPr>
          <w:b w:val="0"/>
          <w:u w:val="none"/>
          <w:lang w:val="es-AR"/>
        </w:rPr>
        <w:t>.</w:t>
      </w:r>
    </w:p>
    <w:p w:rsidR="007B1904" w:rsidRPr="00F06476" w:rsidRDefault="007B1904" w:rsidP="007B1904">
      <w:pPr>
        <w:pStyle w:val="Textoindependiente"/>
        <w:rPr>
          <w:b w:val="0"/>
          <w:u w:val="none"/>
          <w:lang w:val="es-AR"/>
        </w:rPr>
      </w:pPr>
    </w:p>
    <w:p w:rsidR="007B1904" w:rsidRPr="00F06476" w:rsidRDefault="007B1904" w:rsidP="007B1904">
      <w:pPr>
        <w:pStyle w:val="Textoindependiente"/>
        <w:rPr>
          <w:b w:val="0"/>
          <w:u w:val="none"/>
          <w:lang w:val="es-AR"/>
        </w:rPr>
      </w:pPr>
      <w:r w:rsidRPr="00F06476">
        <w:rPr>
          <w:b w:val="0"/>
          <w:u w:val="none"/>
          <w:lang w:val="es-AR"/>
        </w:rPr>
        <w:t xml:space="preserve">La Oficina Judicial recibirá cargos de Magistrados y Funcionarios hasta las </w:t>
      </w:r>
      <w:r>
        <w:rPr>
          <w:b w:val="0"/>
          <w:u w:val="none"/>
          <w:lang w:val="es-AR"/>
        </w:rPr>
        <w:t>dieciséis</w:t>
      </w:r>
      <w:r w:rsidRPr="00F06476">
        <w:rPr>
          <w:b w:val="0"/>
          <w:u w:val="none"/>
          <w:lang w:val="es-AR"/>
        </w:rPr>
        <w:t xml:space="preserve"> (1</w:t>
      </w:r>
      <w:r>
        <w:rPr>
          <w:b w:val="0"/>
          <w:u w:val="none"/>
          <w:lang w:val="es-AR"/>
        </w:rPr>
        <w:t>6</w:t>
      </w:r>
      <w:r w:rsidRPr="00F06476">
        <w:rPr>
          <w:b w:val="0"/>
          <w:u w:val="none"/>
          <w:lang w:val="es-AR"/>
        </w:rPr>
        <w:t>) horas por intermedio del sistema informático sin necesidad de previo</w:t>
      </w:r>
      <w:r>
        <w:rPr>
          <w:b w:val="0"/>
          <w:u w:val="none"/>
          <w:lang w:val="es-AR"/>
        </w:rPr>
        <w:t xml:space="preserve"> aviso. A partir de esa hora el peticionante</w:t>
      </w:r>
      <w:r w:rsidRPr="00F06476">
        <w:rPr>
          <w:b w:val="0"/>
          <w:u w:val="none"/>
          <w:lang w:val="es-AR"/>
        </w:rPr>
        <w:t>, además de la actuación en el sistema informático, deberá alertar a la guardia de la Oficina Judicial mediante llamado telefónico.</w:t>
      </w:r>
    </w:p>
    <w:p w:rsidR="007B1904" w:rsidRPr="00F06476" w:rsidRDefault="007B1904" w:rsidP="007B1904">
      <w:pPr>
        <w:pStyle w:val="Textoindependiente"/>
        <w:rPr>
          <w:b w:val="0"/>
          <w:u w:val="none"/>
          <w:lang w:val="es-AR"/>
        </w:rPr>
      </w:pPr>
    </w:p>
    <w:p w:rsidR="007B1904" w:rsidRPr="003E3752" w:rsidRDefault="007B1904" w:rsidP="007B1904">
      <w:pPr>
        <w:pStyle w:val="Textoindependiente"/>
        <w:rPr>
          <w:b w:val="0"/>
          <w:u w:val="none"/>
          <w:lang w:val="es-AR"/>
        </w:rPr>
      </w:pPr>
      <w:r w:rsidRPr="003E3752">
        <w:rPr>
          <w:b w:val="0"/>
          <w:u w:val="none"/>
          <w:lang w:val="es-AR"/>
        </w:rPr>
        <w:t>Durante los días inhábiles se tomarán los criterios de actividades urgentes.</w:t>
      </w:r>
    </w:p>
    <w:p w:rsidR="007B1904" w:rsidRDefault="007B1904" w:rsidP="007B1904">
      <w:pPr>
        <w:spacing w:line="360" w:lineRule="auto"/>
        <w:jc w:val="both"/>
        <w:rPr>
          <w:rFonts w:ascii="Courier New" w:hAnsi="Courier New" w:cs="Courier New"/>
          <w:lang w:val="es-ES_tradnl"/>
        </w:rPr>
      </w:pPr>
    </w:p>
    <w:p w:rsidR="007B1904" w:rsidRPr="00AB1690" w:rsidRDefault="007B1904" w:rsidP="007B1904">
      <w:pPr>
        <w:spacing w:line="360" w:lineRule="auto"/>
        <w:jc w:val="both"/>
        <w:rPr>
          <w:rFonts w:ascii="Courier New" w:hAnsi="Courier New" w:cs="Courier New"/>
        </w:rPr>
      </w:pPr>
      <w:r w:rsidRPr="00BD7C2C">
        <w:rPr>
          <w:rFonts w:ascii="Courier New" w:hAnsi="Courier New" w:cs="Courier New"/>
          <w:bCs/>
          <w:lang w:val="es-ES_tradnl"/>
        </w:rPr>
        <w:t>Artículo 4º</w:t>
      </w:r>
      <w:r>
        <w:rPr>
          <w:rFonts w:ascii="Courier New" w:hAnsi="Courier New" w:cs="Courier New"/>
          <w:bCs/>
          <w:lang w:val="es-ES_tradnl"/>
        </w:rPr>
        <w:t>.-</w:t>
      </w:r>
      <w:r w:rsidRPr="00AB1690">
        <w:rPr>
          <w:rFonts w:ascii="Courier New" w:hAnsi="Courier New" w:cs="Courier New"/>
          <w:lang w:val="es-ES_tradnl"/>
        </w:rPr>
        <w:t xml:space="preserve"> </w:t>
      </w:r>
      <w:r w:rsidRPr="00AB1690">
        <w:rPr>
          <w:rFonts w:ascii="Courier New" w:hAnsi="Courier New" w:cs="Courier New"/>
        </w:rPr>
        <w:t>En caso de licencias, suspensión, vacancias y otros impedimentos, el orden d</w:t>
      </w:r>
      <w:r>
        <w:rPr>
          <w:rFonts w:ascii="Courier New" w:hAnsi="Courier New" w:cs="Courier New"/>
        </w:rPr>
        <w:t xml:space="preserve">e reemplazos será el siguiente: </w:t>
      </w:r>
      <w:r w:rsidRPr="00AB1690">
        <w:rPr>
          <w:rFonts w:ascii="Courier New" w:hAnsi="Courier New" w:cs="Courier New"/>
        </w:rPr>
        <w:t xml:space="preserve">(a) </w:t>
      </w:r>
      <w:r>
        <w:rPr>
          <w:rFonts w:ascii="Courier New" w:hAnsi="Courier New" w:cs="Courier New"/>
        </w:rPr>
        <w:t>d</w:t>
      </w:r>
      <w:r w:rsidRPr="00AB1690">
        <w:rPr>
          <w:rFonts w:ascii="Courier New" w:hAnsi="Courier New" w:cs="Courier New"/>
        </w:rPr>
        <w:t>el Jefe de la Oficina Judicial, por el Subjefe del or</w:t>
      </w:r>
      <w:r>
        <w:rPr>
          <w:rFonts w:ascii="Courier New" w:hAnsi="Courier New" w:cs="Courier New"/>
        </w:rPr>
        <w:t xml:space="preserve">ganismo; </w:t>
      </w:r>
      <w:r w:rsidRPr="00AB1690">
        <w:rPr>
          <w:rFonts w:ascii="Courier New" w:hAnsi="Courier New" w:cs="Courier New"/>
        </w:rPr>
        <w:t xml:space="preserve">(b) </w:t>
      </w:r>
      <w:r>
        <w:rPr>
          <w:rFonts w:ascii="Courier New" w:hAnsi="Courier New" w:cs="Courier New"/>
        </w:rPr>
        <w:t>d</w:t>
      </w:r>
      <w:r w:rsidRPr="00AB1690">
        <w:rPr>
          <w:rFonts w:ascii="Courier New" w:hAnsi="Courier New" w:cs="Courier New"/>
        </w:rPr>
        <w:t xml:space="preserve">el Subjefe de la Oficina Judicial, por los </w:t>
      </w:r>
      <w:r w:rsidRPr="00AB1690">
        <w:rPr>
          <w:rFonts w:ascii="Courier New" w:hAnsi="Courier New" w:cs="Courier New"/>
        </w:rPr>
        <w:lastRenderedPageBreak/>
        <w:t xml:space="preserve">Prosecretarios del organismo; y </w:t>
      </w:r>
      <w:r>
        <w:rPr>
          <w:rFonts w:ascii="Courier New" w:hAnsi="Courier New" w:cs="Courier New"/>
        </w:rPr>
        <w:t>(c) de los Prosecretarios: (1) p</w:t>
      </w:r>
      <w:r w:rsidRPr="00AB1690">
        <w:rPr>
          <w:rFonts w:ascii="Courier New" w:hAnsi="Courier New" w:cs="Courier New"/>
        </w:rPr>
        <w:t>or el resto de los Prose</w:t>
      </w:r>
      <w:r>
        <w:rPr>
          <w:rFonts w:ascii="Courier New" w:hAnsi="Courier New" w:cs="Courier New"/>
        </w:rPr>
        <w:t>cretarios del organismo, y (2) p</w:t>
      </w:r>
      <w:r w:rsidRPr="00AB1690">
        <w:rPr>
          <w:rFonts w:ascii="Courier New" w:hAnsi="Courier New" w:cs="Courier New"/>
        </w:rPr>
        <w:t>or el empleado del organismo de mayor jerarquía. En el supuesto que exista más de uno con igual jerarquía, será considerado el de mayor antigüedad.</w:t>
      </w:r>
    </w:p>
    <w:p w:rsidR="007B1904" w:rsidRDefault="007B1904" w:rsidP="007B1904">
      <w:pPr>
        <w:spacing w:line="360" w:lineRule="auto"/>
        <w:jc w:val="both"/>
        <w:rPr>
          <w:rFonts w:ascii="Courier New" w:hAnsi="Courier New" w:cs="Courier New"/>
          <w:lang w:val="es-ES_tradnl"/>
        </w:rPr>
      </w:pPr>
    </w:p>
    <w:p w:rsidR="007B1904" w:rsidRPr="00F06476" w:rsidRDefault="007B1904" w:rsidP="007B1904">
      <w:pPr>
        <w:spacing w:line="360" w:lineRule="auto"/>
        <w:jc w:val="both"/>
        <w:rPr>
          <w:rFonts w:ascii="Courier New" w:hAnsi="Courier New" w:cs="Courier New"/>
          <w:lang w:val="es-AR"/>
        </w:rPr>
      </w:pPr>
      <w:r w:rsidRPr="00BD7C2C">
        <w:rPr>
          <w:rFonts w:ascii="Courier New" w:hAnsi="Courier New" w:cs="Courier New"/>
          <w:bCs/>
          <w:lang w:val="es-ES_tradnl"/>
        </w:rPr>
        <w:t>Artículo 5º</w:t>
      </w:r>
      <w:r>
        <w:rPr>
          <w:rFonts w:ascii="Courier New" w:hAnsi="Courier New" w:cs="Courier New"/>
          <w:bCs/>
          <w:lang w:val="es-ES_tradnl"/>
        </w:rPr>
        <w:t>.-</w:t>
      </w:r>
      <w:r>
        <w:rPr>
          <w:rFonts w:ascii="Courier New" w:hAnsi="Courier New" w:cs="Courier New"/>
          <w:lang w:val="es-ES_tradnl"/>
        </w:rPr>
        <w:t xml:space="preserve"> </w:t>
      </w:r>
      <w:r w:rsidRPr="00F06476">
        <w:rPr>
          <w:rFonts w:ascii="Courier New" w:hAnsi="Courier New" w:cs="Courier New"/>
          <w:lang w:val="es-AR"/>
        </w:rPr>
        <w:t>Los Jueces serán asistidos por las Oficinas Judiciales, pero le está vedada la delegación de funciones, no pudiendo abdicar de su potestad de decir el derecho.</w:t>
      </w:r>
    </w:p>
    <w:p w:rsidR="007B1904" w:rsidRDefault="007B1904" w:rsidP="007B1904">
      <w:pPr>
        <w:pStyle w:val="Textoindependiente"/>
        <w:rPr>
          <w:b w:val="0"/>
          <w:u w:val="none"/>
          <w:lang w:val="es-AR"/>
        </w:rPr>
      </w:pPr>
    </w:p>
    <w:p w:rsidR="007B1904" w:rsidRDefault="007B1904" w:rsidP="007B1904">
      <w:pPr>
        <w:pStyle w:val="Textoindependiente"/>
        <w:rPr>
          <w:b w:val="0"/>
          <w:u w:val="none"/>
          <w:lang w:val="es-AR"/>
        </w:rPr>
      </w:pPr>
      <w:r w:rsidRPr="003E3752">
        <w:rPr>
          <w:b w:val="0"/>
          <w:u w:val="none"/>
          <w:lang w:val="es-AR"/>
        </w:rPr>
        <w:t>La O</w:t>
      </w:r>
      <w:r>
        <w:rPr>
          <w:b w:val="0"/>
          <w:u w:val="none"/>
          <w:lang w:val="es-AR"/>
        </w:rPr>
        <w:t>ficinas Judiciales</w:t>
      </w:r>
      <w:r w:rsidRPr="003E3752">
        <w:rPr>
          <w:b w:val="0"/>
          <w:u w:val="none"/>
          <w:lang w:val="es-AR"/>
        </w:rPr>
        <w:t xml:space="preserve"> podrá</w:t>
      </w:r>
      <w:r>
        <w:rPr>
          <w:b w:val="0"/>
          <w:u w:val="none"/>
          <w:lang w:val="es-AR"/>
        </w:rPr>
        <w:t>n</w:t>
      </w:r>
      <w:r w:rsidRPr="003E3752">
        <w:rPr>
          <w:b w:val="0"/>
          <w:u w:val="none"/>
          <w:lang w:val="es-AR"/>
        </w:rPr>
        <w:t>, por razones funcionales, asistir a los jueces en la instrumentación de sus decisiones.</w:t>
      </w:r>
    </w:p>
    <w:p w:rsidR="007B1904" w:rsidRDefault="007B1904" w:rsidP="007B1904">
      <w:pPr>
        <w:pStyle w:val="Textoindependiente"/>
        <w:rPr>
          <w:b w:val="0"/>
          <w:u w:val="none"/>
          <w:lang w:val="es-AR"/>
        </w:rPr>
      </w:pPr>
    </w:p>
    <w:p w:rsidR="007B1904" w:rsidRDefault="007B1904" w:rsidP="007B1904">
      <w:pPr>
        <w:pStyle w:val="Textoindependiente"/>
        <w:rPr>
          <w:b w:val="0"/>
          <w:u w:val="none"/>
        </w:rPr>
      </w:pPr>
      <w:r w:rsidRPr="00BD7C2C">
        <w:rPr>
          <w:b w:val="0"/>
          <w:u w:val="none"/>
        </w:rPr>
        <w:t>Artículo 6°</w:t>
      </w:r>
      <w:r>
        <w:rPr>
          <w:b w:val="0"/>
          <w:u w:val="none"/>
        </w:rPr>
        <w:t xml:space="preserve">.- </w:t>
      </w:r>
      <w:r w:rsidRPr="003E3752">
        <w:rPr>
          <w:b w:val="0"/>
          <w:u w:val="none"/>
        </w:rPr>
        <w:t>La O</w:t>
      </w:r>
      <w:r>
        <w:rPr>
          <w:b w:val="0"/>
          <w:u w:val="none"/>
        </w:rPr>
        <w:t>ficina Judicial</w:t>
      </w:r>
      <w:r w:rsidRPr="003E3752">
        <w:rPr>
          <w:b w:val="0"/>
          <w:u w:val="none"/>
        </w:rPr>
        <w:t xml:space="preserve"> asistirá al Juez de Ejecución conforme las particularidades del fuero</w:t>
      </w:r>
      <w:r>
        <w:rPr>
          <w:b w:val="0"/>
          <w:u w:val="none"/>
        </w:rPr>
        <w:t xml:space="preserve">. </w:t>
      </w:r>
      <w:r w:rsidRPr="003E3752">
        <w:rPr>
          <w:b w:val="0"/>
          <w:u w:val="none"/>
        </w:rPr>
        <w:t xml:space="preserve">Los equipos técnicos </w:t>
      </w:r>
      <w:r>
        <w:rPr>
          <w:b w:val="0"/>
          <w:u w:val="none"/>
        </w:rPr>
        <w:t>de</w:t>
      </w:r>
      <w:r w:rsidRPr="003E3752">
        <w:rPr>
          <w:b w:val="0"/>
          <w:u w:val="none"/>
        </w:rPr>
        <w:t xml:space="preserve"> los jueces de ejecución, </w:t>
      </w:r>
      <w:r>
        <w:rPr>
          <w:b w:val="0"/>
          <w:u w:val="none"/>
        </w:rPr>
        <w:t>excepcionalmente y con autorización de éstos, podrán actuar en los casos que sean requeridos por las Oficinas Judiciales.</w:t>
      </w:r>
    </w:p>
    <w:p w:rsidR="00C84112" w:rsidRDefault="00C84112" w:rsidP="007B1904">
      <w:pPr>
        <w:pStyle w:val="Textoindependiente"/>
        <w:rPr>
          <w:b w:val="0"/>
          <w:u w:val="none"/>
        </w:rPr>
      </w:pPr>
    </w:p>
    <w:p w:rsidR="00C84112" w:rsidRDefault="00044AC9" w:rsidP="007B1904">
      <w:pPr>
        <w:pStyle w:val="Textoindependiente"/>
        <w:rPr>
          <w:b w:val="0"/>
          <w:u w:val="none"/>
        </w:rPr>
      </w:pPr>
      <w:r>
        <w:rPr>
          <w:b w:val="0"/>
          <w:u w:val="none"/>
        </w:rPr>
        <w:t xml:space="preserve">Artículo 7°.- </w:t>
      </w:r>
      <w:r w:rsidR="00C84112">
        <w:rPr>
          <w:b w:val="0"/>
          <w:u w:val="none"/>
        </w:rPr>
        <w:t xml:space="preserve">La Oficina Judicial asistirá al fuero contravencional </w:t>
      </w:r>
      <w:r w:rsidR="00525517" w:rsidRPr="003E3752">
        <w:rPr>
          <w:b w:val="0"/>
          <w:u w:val="none"/>
        </w:rPr>
        <w:t xml:space="preserve">conforme </w:t>
      </w:r>
      <w:r w:rsidR="00525517">
        <w:rPr>
          <w:b w:val="0"/>
          <w:u w:val="none"/>
        </w:rPr>
        <w:t xml:space="preserve">los principios </w:t>
      </w:r>
      <w:r w:rsidR="00C84112">
        <w:rPr>
          <w:b w:val="0"/>
          <w:u w:val="none"/>
        </w:rPr>
        <w:t xml:space="preserve">de la </w:t>
      </w:r>
      <w:r w:rsidR="00525517" w:rsidRPr="00525517">
        <w:rPr>
          <w:b w:val="0"/>
          <w:u w:val="none"/>
          <w:lang w:val="es-AR"/>
        </w:rPr>
        <w:t>Ley 3151</w:t>
      </w:r>
      <w:r w:rsidR="00525517">
        <w:rPr>
          <w:b w:val="0"/>
          <w:u w:val="none"/>
          <w:lang w:val="es-AR"/>
        </w:rPr>
        <w:t xml:space="preserve"> y </w:t>
      </w:r>
      <w:r w:rsidR="00C84112">
        <w:rPr>
          <w:b w:val="0"/>
          <w:u w:val="none"/>
        </w:rPr>
        <w:t>Ac</w:t>
      </w:r>
      <w:r w:rsidR="00B1701F">
        <w:rPr>
          <w:b w:val="0"/>
          <w:u w:val="none"/>
        </w:rPr>
        <w:t>ue</w:t>
      </w:r>
      <w:r w:rsidR="00C84112">
        <w:rPr>
          <w:b w:val="0"/>
          <w:u w:val="none"/>
        </w:rPr>
        <w:t>rd</w:t>
      </w:r>
      <w:r w:rsidR="00B1701F">
        <w:rPr>
          <w:b w:val="0"/>
          <w:u w:val="none"/>
        </w:rPr>
        <w:t>o</w:t>
      </w:r>
      <w:r w:rsidR="00C84112">
        <w:rPr>
          <w:b w:val="0"/>
          <w:u w:val="none"/>
        </w:rPr>
        <w:t xml:space="preserve"> </w:t>
      </w:r>
      <w:r w:rsidR="00525517">
        <w:rPr>
          <w:b w:val="0"/>
          <w:u w:val="none"/>
        </w:rPr>
        <w:t>3642</w:t>
      </w:r>
      <w:r w:rsidR="00C84112">
        <w:rPr>
          <w:b w:val="0"/>
          <w:u w:val="none"/>
        </w:rPr>
        <w:t>.</w:t>
      </w:r>
    </w:p>
    <w:p w:rsidR="007B1904" w:rsidRDefault="007B1904" w:rsidP="007B1904">
      <w:pPr>
        <w:pStyle w:val="Textoindependiente"/>
        <w:rPr>
          <w:b w:val="0"/>
          <w:u w:val="none"/>
        </w:rPr>
      </w:pPr>
    </w:p>
    <w:p w:rsidR="00E86F68" w:rsidRPr="00044AC9" w:rsidRDefault="007B1904" w:rsidP="00C9200A">
      <w:pPr>
        <w:pStyle w:val="Textoindependiente"/>
        <w:rPr>
          <w:lang w:val="es-AR"/>
        </w:rPr>
      </w:pPr>
      <w:r w:rsidRPr="00BD7C2C">
        <w:rPr>
          <w:b w:val="0"/>
          <w:u w:val="none"/>
          <w:lang w:val="es-AR"/>
        </w:rPr>
        <w:t xml:space="preserve">Artículo </w:t>
      </w:r>
      <w:r w:rsidR="00044AC9">
        <w:rPr>
          <w:b w:val="0"/>
          <w:u w:val="none"/>
          <w:lang w:val="es-AR"/>
        </w:rPr>
        <w:t>8</w:t>
      </w:r>
      <w:r w:rsidRPr="00BD7C2C">
        <w:rPr>
          <w:b w:val="0"/>
          <w:u w:val="none"/>
          <w:lang w:val="es-AR"/>
        </w:rPr>
        <w:t>°</w:t>
      </w:r>
      <w:r>
        <w:rPr>
          <w:b w:val="0"/>
          <w:u w:val="none"/>
          <w:lang w:val="es-AR"/>
        </w:rPr>
        <w:t>.-</w:t>
      </w:r>
      <w:r w:rsidRPr="003E3752">
        <w:rPr>
          <w:b w:val="0"/>
          <w:u w:val="none"/>
          <w:lang w:val="es-AR"/>
        </w:rPr>
        <w:t xml:space="preserve"> La O</w:t>
      </w:r>
      <w:r>
        <w:rPr>
          <w:b w:val="0"/>
          <w:u w:val="none"/>
          <w:lang w:val="es-AR"/>
        </w:rPr>
        <w:t>ficina Judicial</w:t>
      </w:r>
      <w:r w:rsidRPr="003E3752">
        <w:rPr>
          <w:b w:val="0"/>
          <w:u w:val="none"/>
          <w:lang w:val="es-AR"/>
        </w:rPr>
        <w:t xml:space="preserve"> tendrá en cuenta, como principios rectores de interpretación y ejecución de este Acuerdo, las garantías del imputado, la tutela judicial efectiva de víctimas y ofendidos penales, la celeridad del proceso, los derechos de testigos, la prohibición de delegación de funciones jurisdiccionales y una equitativa distribución de tareas entre los magistrados.</w:t>
      </w:r>
    </w:p>
    <w:sectPr w:rsidR="00E86F68" w:rsidRPr="00044AC9" w:rsidSect="00F14CA6">
      <w:headerReference w:type="default" r:id="rId7"/>
      <w:pgSz w:w="11907" w:h="16840" w:code="9"/>
      <w:pgMar w:top="2948" w:right="851" w:bottom="1418" w:left="1418" w:header="0" w:footer="0" w:gutter="85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8FFFE3" w15:done="0"/>
  <w15:commentEx w15:paraId="55588413" w15:done="0"/>
  <w15:commentEx w15:paraId="3FCFBA39" w15:done="0"/>
  <w15:commentEx w15:paraId="1F27F713" w15:done="0"/>
  <w15:commentEx w15:paraId="5B3E49A0" w15:done="0"/>
  <w15:commentEx w15:paraId="7F9B6207" w15:done="0"/>
  <w15:commentEx w15:paraId="070C9D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FFFE3" w16cid:durableId="21E64078"/>
  <w16cid:commentId w16cid:paraId="55588413" w16cid:durableId="21E64079"/>
  <w16cid:commentId w16cid:paraId="3FCFBA39" w16cid:durableId="21E6407A"/>
  <w16cid:commentId w16cid:paraId="1F27F713" w16cid:durableId="21E6407B"/>
  <w16cid:commentId w16cid:paraId="5B3E49A0" w16cid:durableId="21E6407C"/>
  <w16cid:commentId w16cid:paraId="7F9B6207" w16cid:durableId="21E6407D"/>
  <w16cid:commentId w16cid:paraId="070C9DC2" w16cid:durableId="21E6407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908" w:rsidRDefault="00275908" w:rsidP="00A040BD">
      <w:r>
        <w:separator/>
      </w:r>
    </w:p>
  </w:endnote>
  <w:endnote w:type="continuationSeparator" w:id="0">
    <w:p w:rsidR="00275908" w:rsidRDefault="00275908" w:rsidP="00A040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908" w:rsidRDefault="00275908" w:rsidP="00A040BD">
      <w:r>
        <w:separator/>
      </w:r>
    </w:p>
  </w:footnote>
  <w:footnote w:type="continuationSeparator" w:id="0">
    <w:p w:rsidR="00275908" w:rsidRDefault="00275908" w:rsidP="00A04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08" w:rsidRDefault="00275908" w:rsidP="00126852">
    <w:pPr>
      <w:pStyle w:val="Encabezado"/>
      <w:jc w:val="right"/>
      <w:rPr>
        <w:i/>
        <w:lang w:val="es-A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7B1904"/>
    <w:rsid w:val="00015F2D"/>
    <w:rsid w:val="000171D3"/>
    <w:rsid w:val="000201FD"/>
    <w:rsid w:val="000261D0"/>
    <w:rsid w:val="00034091"/>
    <w:rsid w:val="000360A0"/>
    <w:rsid w:val="00036BDF"/>
    <w:rsid w:val="00037062"/>
    <w:rsid w:val="0003780A"/>
    <w:rsid w:val="00044AC9"/>
    <w:rsid w:val="00061F90"/>
    <w:rsid w:val="00074E38"/>
    <w:rsid w:val="00081561"/>
    <w:rsid w:val="000827D7"/>
    <w:rsid w:val="00083391"/>
    <w:rsid w:val="000863D7"/>
    <w:rsid w:val="00091A1D"/>
    <w:rsid w:val="000A0487"/>
    <w:rsid w:val="000A4310"/>
    <w:rsid w:val="000A53D4"/>
    <w:rsid w:val="000B3351"/>
    <w:rsid w:val="000B55FA"/>
    <w:rsid w:val="000C3514"/>
    <w:rsid w:val="000C7CD3"/>
    <w:rsid w:val="000D44FD"/>
    <w:rsid w:val="000E1FEB"/>
    <w:rsid w:val="000F00E5"/>
    <w:rsid w:val="00126852"/>
    <w:rsid w:val="00130F7A"/>
    <w:rsid w:val="001310CD"/>
    <w:rsid w:val="00132F42"/>
    <w:rsid w:val="00144923"/>
    <w:rsid w:val="0016179B"/>
    <w:rsid w:val="001729F6"/>
    <w:rsid w:val="00192BB1"/>
    <w:rsid w:val="001A0127"/>
    <w:rsid w:val="001A0906"/>
    <w:rsid w:val="001A0BDE"/>
    <w:rsid w:val="001A461E"/>
    <w:rsid w:val="001A5A7A"/>
    <w:rsid w:val="001B06F7"/>
    <w:rsid w:val="001B27D5"/>
    <w:rsid w:val="001C124D"/>
    <w:rsid w:val="001C22A0"/>
    <w:rsid w:val="001D1CCE"/>
    <w:rsid w:val="001D3419"/>
    <w:rsid w:val="001D3976"/>
    <w:rsid w:val="001E1C01"/>
    <w:rsid w:val="002130F3"/>
    <w:rsid w:val="00213276"/>
    <w:rsid w:val="002168F9"/>
    <w:rsid w:val="00217629"/>
    <w:rsid w:val="0022502F"/>
    <w:rsid w:val="00233564"/>
    <w:rsid w:val="00233C29"/>
    <w:rsid w:val="002413E9"/>
    <w:rsid w:val="00245409"/>
    <w:rsid w:val="00250D17"/>
    <w:rsid w:val="00252E71"/>
    <w:rsid w:val="00256E23"/>
    <w:rsid w:val="00275908"/>
    <w:rsid w:val="002845DF"/>
    <w:rsid w:val="00286969"/>
    <w:rsid w:val="00287583"/>
    <w:rsid w:val="00287C8F"/>
    <w:rsid w:val="002B7A4A"/>
    <w:rsid w:val="003065D3"/>
    <w:rsid w:val="003242BC"/>
    <w:rsid w:val="00332232"/>
    <w:rsid w:val="003324D3"/>
    <w:rsid w:val="00346279"/>
    <w:rsid w:val="003B022A"/>
    <w:rsid w:val="003C2427"/>
    <w:rsid w:val="003C4CE7"/>
    <w:rsid w:val="003D1CFE"/>
    <w:rsid w:val="003D4BAC"/>
    <w:rsid w:val="003D64F7"/>
    <w:rsid w:val="003F734A"/>
    <w:rsid w:val="00400617"/>
    <w:rsid w:val="00423020"/>
    <w:rsid w:val="00427205"/>
    <w:rsid w:val="00430C4D"/>
    <w:rsid w:val="00431ACD"/>
    <w:rsid w:val="004325D3"/>
    <w:rsid w:val="0043276F"/>
    <w:rsid w:val="004345A5"/>
    <w:rsid w:val="00434913"/>
    <w:rsid w:val="004572B8"/>
    <w:rsid w:val="004700E7"/>
    <w:rsid w:val="004752A4"/>
    <w:rsid w:val="004822B0"/>
    <w:rsid w:val="00486006"/>
    <w:rsid w:val="004878F4"/>
    <w:rsid w:val="00493331"/>
    <w:rsid w:val="004A634D"/>
    <w:rsid w:val="004D5AED"/>
    <w:rsid w:val="004E1866"/>
    <w:rsid w:val="004F46DB"/>
    <w:rsid w:val="005155E7"/>
    <w:rsid w:val="00517377"/>
    <w:rsid w:val="00525517"/>
    <w:rsid w:val="005258D7"/>
    <w:rsid w:val="005343ED"/>
    <w:rsid w:val="00554DAA"/>
    <w:rsid w:val="00554E83"/>
    <w:rsid w:val="00557747"/>
    <w:rsid w:val="00561CDD"/>
    <w:rsid w:val="005624BB"/>
    <w:rsid w:val="00563AAD"/>
    <w:rsid w:val="00580EAE"/>
    <w:rsid w:val="005C76A5"/>
    <w:rsid w:val="005D3DB1"/>
    <w:rsid w:val="006010A1"/>
    <w:rsid w:val="00601619"/>
    <w:rsid w:val="0060673D"/>
    <w:rsid w:val="00607CA3"/>
    <w:rsid w:val="00622507"/>
    <w:rsid w:val="00622AF7"/>
    <w:rsid w:val="00624AD9"/>
    <w:rsid w:val="00625D9D"/>
    <w:rsid w:val="006362F6"/>
    <w:rsid w:val="00642436"/>
    <w:rsid w:val="0065661D"/>
    <w:rsid w:val="0069790A"/>
    <w:rsid w:val="006B6D46"/>
    <w:rsid w:val="006C076F"/>
    <w:rsid w:val="006D2B55"/>
    <w:rsid w:val="006E4AD0"/>
    <w:rsid w:val="006E5442"/>
    <w:rsid w:val="006F2E2A"/>
    <w:rsid w:val="006F6513"/>
    <w:rsid w:val="00702965"/>
    <w:rsid w:val="00714246"/>
    <w:rsid w:val="00724274"/>
    <w:rsid w:val="007301DA"/>
    <w:rsid w:val="007331B2"/>
    <w:rsid w:val="007573B6"/>
    <w:rsid w:val="007660F3"/>
    <w:rsid w:val="00766EC8"/>
    <w:rsid w:val="007754BB"/>
    <w:rsid w:val="00781395"/>
    <w:rsid w:val="00782B2D"/>
    <w:rsid w:val="00796BF1"/>
    <w:rsid w:val="007B1904"/>
    <w:rsid w:val="007C0C09"/>
    <w:rsid w:val="007D1E88"/>
    <w:rsid w:val="007D2091"/>
    <w:rsid w:val="008045CE"/>
    <w:rsid w:val="00804BE2"/>
    <w:rsid w:val="00823069"/>
    <w:rsid w:val="00836303"/>
    <w:rsid w:val="00847637"/>
    <w:rsid w:val="00853BA9"/>
    <w:rsid w:val="008732D7"/>
    <w:rsid w:val="008B27CA"/>
    <w:rsid w:val="008B7EEC"/>
    <w:rsid w:val="008D1DD8"/>
    <w:rsid w:val="008E5C0B"/>
    <w:rsid w:val="008E67BA"/>
    <w:rsid w:val="00917838"/>
    <w:rsid w:val="00926872"/>
    <w:rsid w:val="00927C0F"/>
    <w:rsid w:val="00933487"/>
    <w:rsid w:val="0094581F"/>
    <w:rsid w:val="00947E2B"/>
    <w:rsid w:val="00950403"/>
    <w:rsid w:val="00954F8E"/>
    <w:rsid w:val="009607E4"/>
    <w:rsid w:val="00961543"/>
    <w:rsid w:val="009678C0"/>
    <w:rsid w:val="009717FC"/>
    <w:rsid w:val="009732C7"/>
    <w:rsid w:val="00973CD6"/>
    <w:rsid w:val="00977606"/>
    <w:rsid w:val="00983303"/>
    <w:rsid w:val="009A4345"/>
    <w:rsid w:val="009B34A4"/>
    <w:rsid w:val="009C2E44"/>
    <w:rsid w:val="009C39E8"/>
    <w:rsid w:val="009E2253"/>
    <w:rsid w:val="009E5A4E"/>
    <w:rsid w:val="00A040BD"/>
    <w:rsid w:val="00A11A90"/>
    <w:rsid w:val="00A12673"/>
    <w:rsid w:val="00A32641"/>
    <w:rsid w:val="00A36099"/>
    <w:rsid w:val="00A436AD"/>
    <w:rsid w:val="00A667A7"/>
    <w:rsid w:val="00A75EE0"/>
    <w:rsid w:val="00A83B2B"/>
    <w:rsid w:val="00A954E0"/>
    <w:rsid w:val="00AB1801"/>
    <w:rsid w:val="00AB7023"/>
    <w:rsid w:val="00AC294F"/>
    <w:rsid w:val="00AC7865"/>
    <w:rsid w:val="00AD1915"/>
    <w:rsid w:val="00AD4C2A"/>
    <w:rsid w:val="00AE46C6"/>
    <w:rsid w:val="00AE630A"/>
    <w:rsid w:val="00AF2950"/>
    <w:rsid w:val="00AF43AE"/>
    <w:rsid w:val="00AF7BCA"/>
    <w:rsid w:val="00B1701F"/>
    <w:rsid w:val="00B174AA"/>
    <w:rsid w:val="00B21F56"/>
    <w:rsid w:val="00B27889"/>
    <w:rsid w:val="00B50868"/>
    <w:rsid w:val="00B6201E"/>
    <w:rsid w:val="00B819CE"/>
    <w:rsid w:val="00B90C7E"/>
    <w:rsid w:val="00B93257"/>
    <w:rsid w:val="00B94A84"/>
    <w:rsid w:val="00B94E71"/>
    <w:rsid w:val="00BA33BA"/>
    <w:rsid w:val="00BA6E61"/>
    <w:rsid w:val="00BB0BBE"/>
    <w:rsid w:val="00BC51CE"/>
    <w:rsid w:val="00BC6D8A"/>
    <w:rsid w:val="00BF6D5B"/>
    <w:rsid w:val="00C0018C"/>
    <w:rsid w:val="00C0147F"/>
    <w:rsid w:val="00C231B3"/>
    <w:rsid w:val="00C376AD"/>
    <w:rsid w:val="00C47A20"/>
    <w:rsid w:val="00C528E9"/>
    <w:rsid w:val="00C54B42"/>
    <w:rsid w:val="00C56BD2"/>
    <w:rsid w:val="00C65548"/>
    <w:rsid w:val="00C756E3"/>
    <w:rsid w:val="00C75F13"/>
    <w:rsid w:val="00C811B8"/>
    <w:rsid w:val="00C84112"/>
    <w:rsid w:val="00C918A6"/>
    <w:rsid w:val="00C9200A"/>
    <w:rsid w:val="00CA7329"/>
    <w:rsid w:val="00CB4FC0"/>
    <w:rsid w:val="00CC1B4C"/>
    <w:rsid w:val="00CD7B5E"/>
    <w:rsid w:val="00D05F18"/>
    <w:rsid w:val="00D074D0"/>
    <w:rsid w:val="00D17264"/>
    <w:rsid w:val="00D32636"/>
    <w:rsid w:val="00D32F83"/>
    <w:rsid w:val="00D4259B"/>
    <w:rsid w:val="00D513ED"/>
    <w:rsid w:val="00D51CE9"/>
    <w:rsid w:val="00D61B32"/>
    <w:rsid w:val="00D74EEC"/>
    <w:rsid w:val="00D77A4A"/>
    <w:rsid w:val="00D943DC"/>
    <w:rsid w:val="00DB3D6E"/>
    <w:rsid w:val="00DE48BD"/>
    <w:rsid w:val="00DE5D23"/>
    <w:rsid w:val="00DF7A85"/>
    <w:rsid w:val="00E06F51"/>
    <w:rsid w:val="00E0700C"/>
    <w:rsid w:val="00E11995"/>
    <w:rsid w:val="00E13542"/>
    <w:rsid w:val="00E55984"/>
    <w:rsid w:val="00E65002"/>
    <w:rsid w:val="00E73F1A"/>
    <w:rsid w:val="00E75BE2"/>
    <w:rsid w:val="00E86F68"/>
    <w:rsid w:val="00E91F14"/>
    <w:rsid w:val="00E92A91"/>
    <w:rsid w:val="00E93DB3"/>
    <w:rsid w:val="00E95433"/>
    <w:rsid w:val="00EA4F58"/>
    <w:rsid w:val="00EA5500"/>
    <w:rsid w:val="00EB47A0"/>
    <w:rsid w:val="00EC6C2B"/>
    <w:rsid w:val="00EC734F"/>
    <w:rsid w:val="00ED15AD"/>
    <w:rsid w:val="00ED1EE8"/>
    <w:rsid w:val="00ED6090"/>
    <w:rsid w:val="00ED756A"/>
    <w:rsid w:val="00EE056F"/>
    <w:rsid w:val="00EF03D8"/>
    <w:rsid w:val="00EF3652"/>
    <w:rsid w:val="00EF7C21"/>
    <w:rsid w:val="00F00079"/>
    <w:rsid w:val="00F019AD"/>
    <w:rsid w:val="00F070B6"/>
    <w:rsid w:val="00F14CA6"/>
    <w:rsid w:val="00F14F42"/>
    <w:rsid w:val="00F2203F"/>
    <w:rsid w:val="00F23F43"/>
    <w:rsid w:val="00F25FF3"/>
    <w:rsid w:val="00F33178"/>
    <w:rsid w:val="00F46F3A"/>
    <w:rsid w:val="00F5461C"/>
    <w:rsid w:val="00F77E1D"/>
    <w:rsid w:val="00F8321A"/>
    <w:rsid w:val="00FB195B"/>
    <w:rsid w:val="00FC6A86"/>
    <w:rsid w:val="00FD5582"/>
    <w:rsid w:val="00FD5FFC"/>
    <w:rsid w:val="00FD63E3"/>
    <w:rsid w:val="00FE60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0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7B1904"/>
    <w:pPr>
      <w:spacing w:line="360" w:lineRule="auto"/>
      <w:jc w:val="both"/>
    </w:pPr>
    <w:rPr>
      <w:rFonts w:ascii="Courier New" w:hAnsi="Courier New" w:cs="Courier New"/>
      <w:b/>
      <w:u w:val="single"/>
    </w:rPr>
  </w:style>
  <w:style w:type="character" w:customStyle="1" w:styleId="TextoindependienteCar">
    <w:name w:val="Texto independiente Car"/>
    <w:basedOn w:val="Fuentedeprrafopredeter"/>
    <w:link w:val="Textoindependiente"/>
    <w:semiHidden/>
    <w:rsid w:val="007B1904"/>
    <w:rPr>
      <w:rFonts w:ascii="Courier New" w:eastAsia="Times New Roman" w:hAnsi="Courier New" w:cs="Courier New"/>
      <w:b/>
      <w:sz w:val="24"/>
      <w:szCs w:val="24"/>
      <w:u w:val="single"/>
      <w:lang w:eastAsia="es-ES"/>
    </w:rPr>
  </w:style>
  <w:style w:type="paragraph" w:styleId="Encabezado">
    <w:name w:val="header"/>
    <w:basedOn w:val="Normal"/>
    <w:link w:val="EncabezadoCar"/>
    <w:uiPriority w:val="99"/>
    <w:unhideWhenUsed/>
    <w:rsid w:val="007B1904"/>
    <w:pPr>
      <w:tabs>
        <w:tab w:val="center" w:pos="4419"/>
        <w:tab w:val="right" w:pos="8838"/>
      </w:tabs>
    </w:pPr>
  </w:style>
  <w:style w:type="character" w:customStyle="1" w:styleId="EncabezadoCar">
    <w:name w:val="Encabezado Car"/>
    <w:basedOn w:val="Fuentedeprrafopredeter"/>
    <w:link w:val="Encabezado"/>
    <w:uiPriority w:val="99"/>
    <w:rsid w:val="007B1904"/>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B1904"/>
    <w:rPr>
      <w:sz w:val="16"/>
      <w:szCs w:val="16"/>
    </w:rPr>
  </w:style>
  <w:style w:type="paragraph" w:styleId="Textocomentario">
    <w:name w:val="annotation text"/>
    <w:basedOn w:val="Normal"/>
    <w:link w:val="TextocomentarioCar"/>
    <w:uiPriority w:val="99"/>
    <w:semiHidden/>
    <w:unhideWhenUsed/>
    <w:rsid w:val="007B1904"/>
    <w:rPr>
      <w:sz w:val="20"/>
      <w:szCs w:val="20"/>
    </w:rPr>
  </w:style>
  <w:style w:type="character" w:customStyle="1" w:styleId="TextocomentarioCar">
    <w:name w:val="Texto comentario Car"/>
    <w:basedOn w:val="Fuentedeprrafopredeter"/>
    <w:link w:val="Textocomentario"/>
    <w:uiPriority w:val="99"/>
    <w:semiHidden/>
    <w:rsid w:val="007B190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B19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904"/>
    <w:rPr>
      <w:rFonts w:ascii="Segoe UI" w:eastAsia="Times New Roman" w:hAnsi="Segoe UI" w:cs="Segoe UI"/>
      <w:sz w:val="18"/>
      <w:szCs w:val="18"/>
      <w:lang w:eastAsia="es-ES"/>
    </w:rPr>
  </w:style>
  <w:style w:type="paragraph" w:styleId="Asuntodelcomentario">
    <w:name w:val="annotation subject"/>
    <w:basedOn w:val="Textocomentario"/>
    <w:next w:val="Textocomentario"/>
    <w:link w:val="AsuntodelcomentarioCar"/>
    <w:uiPriority w:val="99"/>
    <w:semiHidden/>
    <w:unhideWhenUsed/>
    <w:rsid w:val="004572B8"/>
    <w:rPr>
      <w:b/>
      <w:bCs/>
    </w:rPr>
  </w:style>
  <w:style w:type="character" w:customStyle="1" w:styleId="AsuntodelcomentarioCar">
    <w:name w:val="Asunto del comentario Car"/>
    <w:basedOn w:val="TextocomentarioCar"/>
    <w:link w:val="Asuntodelcomentario"/>
    <w:uiPriority w:val="99"/>
    <w:semiHidden/>
    <w:rsid w:val="004572B8"/>
    <w:rPr>
      <w:b/>
      <w:bCs/>
    </w:rPr>
  </w:style>
  <w:style w:type="paragraph" w:styleId="Piedepgina">
    <w:name w:val="footer"/>
    <w:basedOn w:val="Normal"/>
    <w:link w:val="PiedepginaCar"/>
    <w:uiPriority w:val="99"/>
    <w:semiHidden/>
    <w:unhideWhenUsed/>
    <w:rsid w:val="00F14CA6"/>
    <w:pPr>
      <w:tabs>
        <w:tab w:val="center" w:pos="4419"/>
        <w:tab w:val="right" w:pos="8838"/>
      </w:tabs>
    </w:pPr>
  </w:style>
  <w:style w:type="character" w:customStyle="1" w:styleId="PiedepginaCar">
    <w:name w:val="Pie de página Car"/>
    <w:basedOn w:val="Fuentedeprrafopredeter"/>
    <w:link w:val="Piedepgina"/>
    <w:uiPriority w:val="99"/>
    <w:semiHidden/>
    <w:rsid w:val="00F14CA6"/>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A048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128F7-698B-4481-850B-C3B76506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5026</Words>
  <Characters>27645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FLopez</cp:lastModifiedBy>
  <cp:revision>2</cp:revision>
  <cp:lastPrinted>2020-02-12T10:43:00Z</cp:lastPrinted>
  <dcterms:created xsi:type="dcterms:W3CDTF">2020-02-12T14:35:00Z</dcterms:created>
  <dcterms:modified xsi:type="dcterms:W3CDTF">2020-02-12T14:35:00Z</dcterms:modified>
</cp:coreProperties>
</file>